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C049D1" w14:textId="662CCA6E" w:rsidR="000C2D38" w:rsidRPr="00343ECD" w:rsidRDefault="000C2D38" w:rsidP="00812889">
      <w:pPr>
        <w:jc w:val="both"/>
      </w:pPr>
    </w:p>
    <w:sdt>
      <w:sdtPr>
        <w:id w:val="2025137307"/>
        <w:docPartObj>
          <w:docPartGallery w:val="Cover Pages"/>
          <w:docPartUnique/>
        </w:docPartObj>
      </w:sdtPr>
      <w:sdtEndPr>
        <w:rPr>
          <w:sz w:val="40"/>
          <w:szCs w:val="40"/>
        </w:rPr>
      </w:sdtEndPr>
      <w:sdtContent>
        <w:p w14:paraId="500B71B6" w14:textId="5386B990" w:rsidR="000C2D38" w:rsidRDefault="000C2D38" w:rsidP="00812889">
          <w:pPr>
            <w:jc w:val="both"/>
          </w:pPr>
        </w:p>
        <w:p w14:paraId="5FAC55DF" w14:textId="77777777" w:rsidR="006A17C6" w:rsidRDefault="006A17C6" w:rsidP="00812889">
          <w:pPr>
            <w:jc w:val="both"/>
          </w:pPr>
        </w:p>
        <w:p w14:paraId="1EC1DB3F" w14:textId="77777777" w:rsidR="006A17C6" w:rsidRPr="006A17C6" w:rsidRDefault="006A17C6" w:rsidP="00812889">
          <w:pPr>
            <w:jc w:val="both"/>
          </w:pPr>
        </w:p>
        <w:p w14:paraId="52E858C8" w14:textId="77777777" w:rsidR="000C2D38" w:rsidRPr="00343ECD" w:rsidRDefault="000C2D38" w:rsidP="00812889">
          <w:pPr>
            <w:jc w:val="both"/>
            <w:rPr>
              <w:sz w:val="40"/>
              <w:szCs w:val="40"/>
            </w:rPr>
          </w:pPr>
        </w:p>
        <w:p w14:paraId="08995B3D" w14:textId="77777777" w:rsidR="000C2D38" w:rsidRPr="00343ECD" w:rsidRDefault="000C2D38" w:rsidP="00812889">
          <w:pPr>
            <w:jc w:val="both"/>
            <w:rPr>
              <w:sz w:val="40"/>
              <w:szCs w:val="40"/>
            </w:rPr>
          </w:pPr>
        </w:p>
        <w:p w14:paraId="3C82A382" w14:textId="77777777" w:rsidR="000C2D38" w:rsidRPr="009815C1" w:rsidRDefault="000C2D38" w:rsidP="00812889">
          <w:pPr>
            <w:jc w:val="both"/>
            <w:rPr>
              <w:rFonts w:asciiTheme="majorHAnsi" w:hAnsiTheme="majorHAnsi"/>
              <w:b/>
              <w:bCs/>
              <w:sz w:val="40"/>
              <w:szCs w:val="40"/>
            </w:rPr>
          </w:pPr>
          <w:r w:rsidRPr="009815C1">
            <w:rPr>
              <w:rFonts w:asciiTheme="majorHAnsi" w:hAnsiTheme="majorHAnsi"/>
              <w:b/>
              <w:sz w:val="40"/>
              <w:szCs w:val="40"/>
            </w:rPr>
            <w:t>Ruhr-Universität Bochum</w:t>
          </w:r>
        </w:p>
        <w:p w14:paraId="7AC79068" w14:textId="77777777" w:rsidR="000C2D38" w:rsidRPr="006A17C6" w:rsidRDefault="000C2D38" w:rsidP="00812889">
          <w:pPr>
            <w:jc w:val="both"/>
            <w:rPr>
              <w:rFonts w:asciiTheme="majorHAnsi" w:hAnsiTheme="majorHAnsi"/>
              <w:sz w:val="40"/>
              <w:szCs w:val="40"/>
            </w:rPr>
          </w:pPr>
        </w:p>
        <w:p w14:paraId="608D10E1" w14:textId="4049E685" w:rsidR="000C2D38" w:rsidRPr="006A17C6" w:rsidRDefault="000C2D38" w:rsidP="00812889">
          <w:pPr>
            <w:jc w:val="both"/>
            <w:rPr>
              <w:rFonts w:asciiTheme="majorHAnsi" w:hAnsiTheme="majorHAnsi"/>
              <w:b/>
              <w:bCs/>
              <w:sz w:val="40"/>
              <w:szCs w:val="40"/>
            </w:rPr>
          </w:pPr>
          <w:r w:rsidRPr="006A17C6">
            <w:rPr>
              <w:rFonts w:asciiTheme="majorHAnsi" w:hAnsiTheme="majorHAnsi"/>
              <w:b/>
              <w:bCs/>
              <w:sz w:val="40"/>
              <w:szCs w:val="40"/>
            </w:rPr>
            <w:t>Ausschreibung</w:t>
          </w:r>
          <w:r w:rsidR="00885E01" w:rsidRPr="006A17C6">
            <w:rPr>
              <w:rFonts w:asciiTheme="majorHAnsi" w:hAnsiTheme="majorHAnsi"/>
              <w:b/>
              <w:bCs/>
              <w:sz w:val="40"/>
              <w:szCs w:val="40"/>
            </w:rPr>
            <w:t xml:space="preserve"> </w:t>
          </w:r>
          <w:r w:rsidR="008D7254" w:rsidRPr="006A17C6">
            <w:rPr>
              <w:rFonts w:asciiTheme="majorHAnsi" w:hAnsiTheme="majorHAnsi"/>
              <w:b/>
              <w:bCs/>
              <w:sz w:val="40"/>
              <w:szCs w:val="40"/>
            </w:rPr>
            <w:t>Hygiene</w:t>
          </w:r>
          <w:r w:rsidR="00E055A2" w:rsidRPr="006A17C6">
            <w:rPr>
              <w:rFonts w:asciiTheme="majorHAnsi" w:hAnsiTheme="majorHAnsi"/>
              <w:b/>
              <w:bCs/>
              <w:sz w:val="40"/>
              <w:szCs w:val="40"/>
            </w:rPr>
            <w:t>artikel</w:t>
          </w:r>
        </w:p>
        <w:p w14:paraId="6CF78961" w14:textId="77777777" w:rsidR="003A1C94" w:rsidRPr="00343ECD" w:rsidRDefault="003A1C94" w:rsidP="00812889">
          <w:pPr>
            <w:jc w:val="both"/>
            <w:rPr>
              <w:sz w:val="40"/>
              <w:szCs w:val="40"/>
            </w:rPr>
          </w:pPr>
        </w:p>
        <w:p w14:paraId="43C22307" w14:textId="77777777" w:rsidR="006A17C6" w:rsidRPr="00C306BE" w:rsidRDefault="006A17C6" w:rsidP="006A17C6">
          <w:pPr>
            <w:rPr>
              <w:b/>
              <w:bCs/>
              <w:sz w:val="40"/>
              <w:szCs w:val="40"/>
            </w:rPr>
          </w:pPr>
          <w:r w:rsidRPr="00C306BE">
            <w:rPr>
              <w:b/>
              <w:bCs/>
              <w:sz w:val="40"/>
              <w:szCs w:val="40"/>
            </w:rPr>
            <w:t>Leistungsbeschreibung</w:t>
          </w:r>
          <w:r>
            <w:rPr>
              <w:b/>
              <w:bCs/>
              <w:sz w:val="40"/>
              <w:szCs w:val="40"/>
            </w:rPr>
            <w:t xml:space="preserve"> und Vergabeunterlagen</w:t>
          </w:r>
        </w:p>
        <w:p w14:paraId="09C6A45B" w14:textId="2B4F4E28" w:rsidR="006A17C6" w:rsidRPr="00C306BE" w:rsidRDefault="006A17C6" w:rsidP="006A17C6">
          <w:pPr>
            <w:pStyle w:val="Textkrper"/>
            <w:ind w:left="0"/>
            <w:rPr>
              <w:b/>
              <w:bCs/>
              <w:sz w:val="40"/>
              <w:szCs w:val="40"/>
            </w:rPr>
          </w:pPr>
          <w:r>
            <w:rPr>
              <w:b/>
              <w:bCs/>
              <w:sz w:val="40"/>
              <w:szCs w:val="40"/>
            </w:rPr>
            <w:t xml:space="preserve">Stand: </w:t>
          </w:r>
          <w:r>
            <w:rPr>
              <w:b/>
              <w:bCs/>
              <w:sz w:val="40"/>
              <w:szCs w:val="40"/>
            </w:rPr>
            <w:fldChar w:fldCharType="begin"/>
          </w:r>
          <w:r>
            <w:rPr>
              <w:b/>
              <w:bCs/>
              <w:sz w:val="40"/>
              <w:szCs w:val="40"/>
            </w:rPr>
            <w:instrText xml:space="preserve"> TIME \@ "dd.MM.yyyy" </w:instrText>
          </w:r>
          <w:r>
            <w:rPr>
              <w:b/>
              <w:bCs/>
              <w:sz w:val="40"/>
              <w:szCs w:val="40"/>
            </w:rPr>
            <w:fldChar w:fldCharType="separate"/>
          </w:r>
          <w:r w:rsidR="00050EE8">
            <w:rPr>
              <w:b/>
              <w:bCs/>
              <w:noProof/>
              <w:sz w:val="40"/>
              <w:szCs w:val="40"/>
            </w:rPr>
            <w:t>05.06.2026</w:t>
          </w:r>
          <w:r>
            <w:rPr>
              <w:b/>
              <w:bCs/>
              <w:sz w:val="40"/>
              <w:szCs w:val="40"/>
            </w:rPr>
            <w:fldChar w:fldCharType="end"/>
          </w:r>
        </w:p>
        <w:p w14:paraId="228666DE" w14:textId="77777777" w:rsidR="004223C9" w:rsidRPr="00343ECD" w:rsidRDefault="004223C9" w:rsidP="00812889">
          <w:pPr>
            <w:jc w:val="both"/>
            <w:rPr>
              <w:sz w:val="40"/>
              <w:szCs w:val="40"/>
            </w:rPr>
          </w:pPr>
        </w:p>
        <w:p w14:paraId="3C51CC55" w14:textId="330466F7" w:rsidR="004223C9" w:rsidRPr="00343ECD" w:rsidRDefault="004223C9" w:rsidP="00812889">
          <w:pPr>
            <w:jc w:val="both"/>
            <w:rPr>
              <w:sz w:val="40"/>
              <w:szCs w:val="40"/>
            </w:rPr>
          </w:pPr>
        </w:p>
        <w:p w14:paraId="686425CC" w14:textId="77777777" w:rsidR="006A17C6" w:rsidRDefault="006A17C6" w:rsidP="00812889">
          <w:pPr>
            <w:jc w:val="both"/>
            <w:rPr>
              <w:sz w:val="40"/>
              <w:szCs w:val="40"/>
            </w:rPr>
          </w:pPr>
        </w:p>
        <w:p w14:paraId="6DF05AC1" w14:textId="77777777" w:rsidR="006A17C6" w:rsidRDefault="006A17C6" w:rsidP="00812889">
          <w:pPr>
            <w:jc w:val="both"/>
            <w:rPr>
              <w:sz w:val="40"/>
              <w:szCs w:val="40"/>
            </w:rPr>
          </w:pPr>
        </w:p>
        <w:p w14:paraId="1CB2591B" w14:textId="77777777" w:rsidR="006A17C6" w:rsidRDefault="006A17C6" w:rsidP="00812889">
          <w:pPr>
            <w:jc w:val="both"/>
            <w:rPr>
              <w:sz w:val="40"/>
              <w:szCs w:val="40"/>
            </w:rPr>
          </w:pPr>
        </w:p>
        <w:p w14:paraId="09DC0852" w14:textId="77777777" w:rsidR="006A17C6" w:rsidRDefault="006A17C6" w:rsidP="00812889">
          <w:pPr>
            <w:jc w:val="both"/>
            <w:rPr>
              <w:sz w:val="40"/>
              <w:szCs w:val="40"/>
            </w:rPr>
          </w:pPr>
        </w:p>
        <w:p w14:paraId="5163135E" w14:textId="77777777" w:rsidR="006A17C6" w:rsidRDefault="006A17C6" w:rsidP="00812889">
          <w:pPr>
            <w:jc w:val="both"/>
            <w:rPr>
              <w:sz w:val="40"/>
              <w:szCs w:val="40"/>
            </w:rPr>
          </w:pPr>
        </w:p>
        <w:p w14:paraId="32ACD89B" w14:textId="60EACFB8" w:rsidR="004223C9" w:rsidRPr="00343ECD" w:rsidRDefault="00BC3E6A" w:rsidP="00812889">
          <w:pPr>
            <w:jc w:val="both"/>
            <w:rPr>
              <w:sz w:val="40"/>
              <w:szCs w:val="40"/>
            </w:rPr>
          </w:pPr>
          <w:r w:rsidRPr="00343ECD">
            <w:rPr>
              <w:noProof/>
            </w:rPr>
            <w:drawing>
              <wp:anchor distT="0" distB="0" distL="114300" distR="114300" simplePos="0" relativeHeight="251686912" behindDoc="0" locked="0" layoutInCell="1" allowOverlap="1" wp14:anchorId="55362FA0" wp14:editId="105217AA">
                <wp:simplePos x="0" y="0"/>
                <wp:positionH relativeFrom="column">
                  <wp:posOffset>52705</wp:posOffset>
                </wp:positionH>
                <wp:positionV relativeFrom="paragraph">
                  <wp:posOffset>615950</wp:posOffset>
                </wp:positionV>
                <wp:extent cx="2666944" cy="1777375"/>
                <wp:effectExtent l="0" t="0" r="635" b="0"/>
                <wp:wrapNone/>
                <wp:docPr id="76670133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701335" name="Grafik 766701335"/>
                        <pic:cNvPicPr/>
                      </pic:nvPicPr>
                      <pic:blipFill>
                        <a:blip r:embed="rId9"/>
                        <a:stretch>
                          <a:fillRect/>
                        </a:stretch>
                      </pic:blipFill>
                      <pic:spPr>
                        <a:xfrm>
                          <a:off x="0" y="0"/>
                          <a:ext cx="2675566" cy="1783121"/>
                        </a:xfrm>
                        <a:prstGeom prst="rect">
                          <a:avLst/>
                        </a:prstGeom>
                      </pic:spPr>
                    </pic:pic>
                  </a:graphicData>
                </a:graphic>
                <wp14:sizeRelH relativeFrom="margin">
                  <wp14:pctWidth>0</wp14:pctWidth>
                </wp14:sizeRelH>
                <wp14:sizeRelV relativeFrom="margin">
                  <wp14:pctHeight>0</wp14:pctHeight>
                </wp14:sizeRelV>
              </wp:anchor>
            </w:drawing>
          </w:r>
        </w:p>
        <w:p w14:paraId="7722090B" w14:textId="77777777" w:rsidR="006A17C6" w:rsidRDefault="005E357D" w:rsidP="00812889">
          <w:pPr>
            <w:jc w:val="both"/>
            <w:rPr>
              <w:sz w:val="40"/>
              <w:szCs w:val="40"/>
            </w:rPr>
          </w:pPr>
          <w:r w:rsidRPr="00343ECD">
            <w:rPr>
              <w:noProof/>
              <w:sz w:val="40"/>
              <w:szCs w:val="40"/>
            </w:rPr>
            <w:drawing>
              <wp:anchor distT="0" distB="0" distL="114300" distR="114300" simplePos="0" relativeHeight="251687936" behindDoc="0" locked="0" layoutInCell="1" allowOverlap="1" wp14:anchorId="698727B6" wp14:editId="5A49AC48">
                <wp:simplePos x="0" y="0"/>
                <wp:positionH relativeFrom="column">
                  <wp:posOffset>3077210</wp:posOffset>
                </wp:positionH>
                <wp:positionV relativeFrom="paragraph">
                  <wp:posOffset>297180</wp:posOffset>
                </wp:positionV>
                <wp:extent cx="2666365" cy="1775602"/>
                <wp:effectExtent l="0" t="0" r="635" b="0"/>
                <wp:wrapNone/>
                <wp:docPr id="78027918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279188" name="Grafik 780279188"/>
                        <pic:cNvPicPr/>
                      </pic:nvPicPr>
                      <pic:blipFill>
                        <a:blip r:embed="rId10"/>
                        <a:stretch>
                          <a:fillRect/>
                        </a:stretch>
                      </pic:blipFill>
                      <pic:spPr>
                        <a:xfrm>
                          <a:off x="0" y="0"/>
                          <a:ext cx="2666365" cy="1775602"/>
                        </a:xfrm>
                        <a:prstGeom prst="rect">
                          <a:avLst/>
                        </a:prstGeom>
                      </pic:spPr>
                    </pic:pic>
                  </a:graphicData>
                </a:graphic>
                <wp14:sizeRelH relativeFrom="margin">
                  <wp14:pctWidth>0</wp14:pctWidth>
                </wp14:sizeRelH>
                <wp14:sizeRelV relativeFrom="margin">
                  <wp14:pctHeight>0</wp14:pctHeight>
                </wp14:sizeRelV>
              </wp:anchor>
            </w:drawing>
          </w:r>
        </w:p>
        <w:p w14:paraId="7A2D08E7" w14:textId="77777777" w:rsidR="006A17C6" w:rsidRDefault="006A17C6">
          <w:pPr>
            <w:rPr>
              <w:sz w:val="40"/>
              <w:szCs w:val="40"/>
            </w:rPr>
          </w:pPr>
          <w:r>
            <w:rPr>
              <w:sz w:val="40"/>
              <w:szCs w:val="40"/>
            </w:rPr>
            <w:br w:type="page"/>
          </w:r>
        </w:p>
        <w:p w14:paraId="56F62DFC" w14:textId="6FC1D59E" w:rsidR="000C2D38" w:rsidRPr="00343ECD" w:rsidRDefault="00FE56BD" w:rsidP="00812889">
          <w:pPr>
            <w:jc w:val="both"/>
            <w:rPr>
              <w:sz w:val="40"/>
              <w:szCs w:val="40"/>
            </w:rPr>
          </w:pPr>
        </w:p>
      </w:sdtContent>
    </w:sdt>
    <w:sdt>
      <w:sdtPr>
        <w:rPr>
          <w:b w:val="0"/>
          <w:sz w:val="24"/>
          <w:szCs w:val="24"/>
        </w:rPr>
        <w:id w:val="-1301379029"/>
        <w:docPartObj>
          <w:docPartGallery w:val="Table of Contents"/>
          <w:docPartUnique/>
        </w:docPartObj>
      </w:sdtPr>
      <w:sdtEndPr>
        <w:rPr>
          <w:spacing w:val="10"/>
        </w:rPr>
      </w:sdtEndPr>
      <w:sdtContent>
        <w:p w14:paraId="1F2A816C" w14:textId="585F406E" w:rsidR="000E5106" w:rsidRPr="004419AF" w:rsidRDefault="000E5106" w:rsidP="00BB19EB">
          <w:pPr>
            <w:pStyle w:val="Inhaltsverzeichnisberschrift"/>
            <w:tabs>
              <w:tab w:val="left" w:pos="6521"/>
            </w:tabs>
            <w:spacing w:after="240"/>
            <w:jc w:val="both"/>
            <w:rPr>
              <w:rFonts w:asciiTheme="majorHAnsi" w:hAnsiTheme="majorHAnsi"/>
              <w:color w:val="8DAE10"/>
              <w:szCs w:val="28"/>
            </w:rPr>
          </w:pPr>
          <w:r w:rsidRPr="004419AF">
            <w:rPr>
              <w:rFonts w:asciiTheme="majorHAnsi" w:hAnsiTheme="majorHAnsi"/>
              <w:color w:val="8DAE10"/>
              <w:szCs w:val="28"/>
            </w:rPr>
            <w:t>Inhaltsverzeichnis</w:t>
          </w:r>
        </w:p>
        <w:p w14:paraId="3D833412" w14:textId="7721C129" w:rsidR="004419AF" w:rsidRPr="004419AF" w:rsidRDefault="00AA6E52" w:rsidP="004419AF">
          <w:pPr>
            <w:pStyle w:val="Verzeichnis1"/>
            <w:tabs>
              <w:tab w:val="left" w:pos="407"/>
            </w:tabs>
            <w:spacing w:after="120"/>
            <w:rPr>
              <w:rFonts w:asciiTheme="minorHAnsi" w:eastAsiaTheme="minorEastAsia" w:hAnsiTheme="minorHAnsi"/>
              <w:noProof/>
              <w:color w:val="auto"/>
              <w:spacing w:val="10"/>
              <w:kern w:val="2"/>
              <w:sz w:val="24"/>
              <w:szCs w:val="24"/>
              <w:lang w:eastAsia="de-DE"/>
              <w14:ligatures w14:val="standardContextual"/>
            </w:rPr>
          </w:pPr>
          <w:r w:rsidRPr="004419AF">
            <w:rPr>
              <w:spacing w:val="10"/>
              <w:sz w:val="24"/>
              <w:szCs w:val="24"/>
            </w:rPr>
            <w:fldChar w:fldCharType="begin"/>
          </w:r>
          <w:r w:rsidRPr="004419AF">
            <w:rPr>
              <w:spacing w:val="10"/>
              <w:sz w:val="24"/>
              <w:szCs w:val="24"/>
            </w:rPr>
            <w:instrText xml:space="preserve"> TOC \o "1-3" \h \z \u </w:instrText>
          </w:r>
          <w:r w:rsidRPr="004419AF">
            <w:rPr>
              <w:spacing w:val="10"/>
              <w:sz w:val="24"/>
              <w:szCs w:val="24"/>
            </w:rPr>
            <w:fldChar w:fldCharType="separate"/>
          </w:r>
          <w:hyperlink w:anchor="_Toc226455265" w:history="1">
            <w:r w:rsidR="004419AF" w:rsidRPr="004419AF">
              <w:rPr>
                <w:rStyle w:val="Hyperlink"/>
                <w:noProof/>
                <w:spacing w:val="10"/>
                <w:sz w:val="24"/>
                <w:szCs w:val="24"/>
              </w:rPr>
              <w:t>1.</w:t>
            </w:r>
            <w:r w:rsidR="004419AF" w:rsidRPr="004419AF">
              <w:rPr>
                <w:rFonts w:asciiTheme="minorHAnsi" w:eastAsiaTheme="minorEastAsia" w:hAnsiTheme="minorHAnsi"/>
                <w:noProof/>
                <w:color w:val="auto"/>
                <w:spacing w:val="10"/>
                <w:kern w:val="2"/>
                <w:sz w:val="24"/>
                <w:szCs w:val="24"/>
                <w:lang w:eastAsia="de-DE"/>
                <w14:ligatures w14:val="standardContextual"/>
              </w:rPr>
              <w:tab/>
            </w:r>
            <w:r w:rsidR="004419AF" w:rsidRPr="004419AF">
              <w:rPr>
                <w:rStyle w:val="Hyperlink"/>
                <w:noProof/>
                <w:spacing w:val="10"/>
                <w:sz w:val="24"/>
                <w:szCs w:val="24"/>
              </w:rPr>
              <w:t>Grundsätzliches</w:t>
            </w:r>
            <w:r w:rsidR="004419AF" w:rsidRPr="004419AF">
              <w:rPr>
                <w:noProof/>
                <w:webHidden/>
                <w:spacing w:val="10"/>
                <w:sz w:val="24"/>
                <w:szCs w:val="24"/>
              </w:rPr>
              <w:tab/>
            </w:r>
            <w:r w:rsidR="004419AF" w:rsidRPr="004419AF">
              <w:rPr>
                <w:noProof/>
                <w:webHidden/>
                <w:spacing w:val="10"/>
                <w:sz w:val="24"/>
                <w:szCs w:val="24"/>
              </w:rPr>
              <w:fldChar w:fldCharType="begin"/>
            </w:r>
            <w:r w:rsidR="004419AF" w:rsidRPr="004419AF">
              <w:rPr>
                <w:noProof/>
                <w:webHidden/>
                <w:spacing w:val="10"/>
                <w:sz w:val="24"/>
                <w:szCs w:val="24"/>
              </w:rPr>
              <w:instrText xml:space="preserve"> PAGEREF _Toc226455265 \h </w:instrText>
            </w:r>
            <w:r w:rsidR="004419AF" w:rsidRPr="004419AF">
              <w:rPr>
                <w:noProof/>
                <w:webHidden/>
                <w:spacing w:val="10"/>
                <w:sz w:val="24"/>
                <w:szCs w:val="24"/>
              </w:rPr>
            </w:r>
            <w:r w:rsidR="004419AF" w:rsidRPr="004419AF">
              <w:rPr>
                <w:noProof/>
                <w:webHidden/>
                <w:spacing w:val="10"/>
                <w:sz w:val="24"/>
                <w:szCs w:val="24"/>
              </w:rPr>
              <w:fldChar w:fldCharType="separate"/>
            </w:r>
            <w:r w:rsidR="004419AF" w:rsidRPr="004419AF">
              <w:rPr>
                <w:noProof/>
                <w:webHidden/>
                <w:spacing w:val="10"/>
                <w:sz w:val="24"/>
                <w:szCs w:val="24"/>
              </w:rPr>
              <w:t>2</w:t>
            </w:r>
            <w:r w:rsidR="004419AF" w:rsidRPr="004419AF">
              <w:rPr>
                <w:noProof/>
                <w:webHidden/>
                <w:spacing w:val="10"/>
                <w:sz w:val="24"/>
                <w:szCs w:val="24"/>
              </w:rPr>
              <w:fldChar w:fldCharType="end"/>
            </w:r>
          </w:hyperlink>
        </w:p>
        <w:p w14:paraId="6D715B2C" w14:textId="39980C40" w:rsidR="004419AF" w:rsidRPr="004419AF" w:rsidRDefault="004419AF" w:rsidP="004419AF">
          <w:pPr>
            <w:pStyle w:val="Verzeichnis1"/>
            <w:tabs>
              <w:tab w:val="left" w:pos="407"/>
            </w:tabs>
            <w:spacing w:after="120"/>
            <w:rPr>
              <w:rFonts w:asciiTheme="minorHAnsi" w:eastAsiaTheme="minorEastAsia" w:hAnsiTheme="minorHAnsi"/>
              <w:noProof/>
              <w:color w:val="auto"/>
              <w:spacing w:val="10"/>
              <w:kern w:val="2"/>
              <w:sz w:val="24"/>
              <w:szCs w:val="24"/>
              <w:lang w:eastAsia="de-DE"/>
              <w14:ligatures w14:val="standardContextual"/>
            </w:rPr>
          </w:pPr>
          <w:hyperlink w:anchor="_Toc226455266" w:history="1">
            <w:r w:rsidRPr="004419AF">
              <w:rPr>
                <w:rStyle w:val="Hyperlink"/>
                <w:noProof/>
                <w:spacing w:val="10"/>
                <w:sz w:val="24"/>
                <w:szCs w:val="24"/>
              </w:rPr>
              <w:t>2.</w:t>
            </w:r>
            <w:r w:rsidRPr="004419AF">
              <w:rPr>
                <w:rFonts w:asciiTheme="minorHAnsi" w:eastAsiaTheme="minorEastAsia" w:hAnsiTheme="minorHAnsi"/>
                <w:noProof/>
                <w:color w:val="auto"/>
                <w:spacing w:val="10"/>
                <w:kern w:val="2"/>
                <w:sz w:val="24"/>
                <w:szCs w:val="24"/>
                <w:lang w:eastAsia="de-DE"/>
                <w14:ligatures w14:val="standardContextual"/>
              </w:rPr>
              <w:tab/>
            </w:r>
            <w:r w:rsidRPr="004419AF">
              <w:rPr>
                <w:rStyle w:val="Hyperlink"/>
                <w:noProof/>
                <w:spacing w:val="10"/>
                <w:sz w:val="24"/>
                <w:szCs w:val="24"/>
              </w:rPr>
              <w:t>Produktanforderungen</w:t>
            </w:r>
            <w:r w:rsidRPr="004419AF">
              <w:rPr>
                <w:noProof/>
                <w:webHidden/>
                <w:spacing w:val="10"/>
                <w:sz w:val="24"/>
                <w:szCs w:val="24"/>
              </w:rPr>
              <w:tab/>
            </w:r>
            <w:r w:rsidRPr="004419AF">
              <w:rPr>
                <w:noProof/>
                <w:webHidden/>
                <w:spacing w:val="10"/>
                <w:sz w:val="24"/>
                <w:szCs w:val="24"/>
              </w:rPr>
              <w:fldChar w:fldCharType="begin"/>
            </w:r>
            <w:r w:rsidRPr="004419AF">
              <w:rPr>
                <w:noProof/>
                <w:webHidden/>
                <w:spacing w:val="10"/>
                <w:sz w:val="24"/>
                <w:szCs w:val="24"/>
              </w:rPr>
              <w:instrText xml:space="preserve"> PAGEREF _Toc226455266 \h </w:instrText>
            </w:r>
            <w:r w:rsidRPr="004419AF">
              <w:rPr>
                <w:noProof/>
                <w:webHidden/>
                <w:spacing w:val="10"/>
                <w:sz w:val="24"/>
                <w:szCs w:val="24"/>
              </w:rPr>
            </w:r>
            <w:r w:rsidRPr="004419AF">
              <w:rPr>
                <w:noProof/>
                <w:webHidden/>
                <w:spacing w:val="10"/>
                <w:sz w:val="24"/>
                <w:szCs w:val="24"/>
              </w:rPr>
              <w:fldChar w:fldCharType="separate"/>
            </w:r>
            <w:r w:rsidRPr="004419AF">
              <w:rPr>
                <w:noProof/>
                <w:webHidden/>
                <w:spacing w:val="10"/>
                <w:sz w:val="24"/>
                <w:szCs w:val="24"/>
              </w:rPr>
              <w:t>3</w:t>
            </w:r>
            <w:r w:rsidRPr="004419AF">
              <w:rPr>
                <w:noProof/>
                <w:webHidden/>
                <w:spacing w:val="10"/>
                <w:sz w:val="24"/>
                <w:szCs w:val="24"/>
              </w:rPr>
              <w:fldChar w:fldCharType="end"/>
            </w:r>
          </w:hyperlink>
        </w:p>
        <w:p w14:paraId="30C38F83" w14:textId="3323E993" w:rsidR="004419AF" w:rsidRPr="004419AF" w:rsidRDefault="004419AF" w:rsidP="004419AF">
          <w:pPr>
            <w:pStyle w:val="Verzeichnis2"/>
            <w:tabs>
              <w:tab w:val="left" w:pos="574"/>
            </w:tabs>
            <w:spacing w:after="120"/>
            <w:rPr>
              <w:rFonts w:asciiTheme="minorHAnsi" w:eastAsiaTheme="minorEastAsia" w:hAnsiTheme="minorHAnsi"/>
              <w:noProof/>
              <w:color w:val="auto"/>
              <w:spacing w:val="10"/>
              <w:kern w:val="2"/>
              <w:sz w:val="24"/>
              <w:szCs w:val="24"/>
              <w:lang w:eastAsia="de-DE"/>
              <w14:ligatures w14:val="standardContextual"/>
            </w:rPr>
          </w:pPr>
          <w:hyperlink w:anchor="_Toc226455267" w:history="1">
            <w:r w:rsidRPr="004419AF">
              <w:rPr>
                <w:rStyle w:val="Hyperlink"/>
                <w:noProof/>
                <w:spacing w:val="10"/>
                <w:sz w:val="24"/>
                <w:szCs w:val="24"/>
              </w:rPr>
              <w:t>2.1.</w:t>
            </w:r>
            <w:r w:rsidRPr="004419AF">
              <w:rPr>
                <w:rFonts w:asciiTheme="minorHAnsi" w:eastAsiaTheme="minorEastAsia" w:hAnsiTheme="minorHAnsi"/>
                <w:noProof/>
                <w:color w:val="auto"/>
                <w:spacing w:val="10"/>
                <w:kern w:val="2"/>
                <w:sz w:val="24"/>
                <w:szCs w:val="24"/>
                <w:lang w:eastAsia="de-DE"/>
                <w14:ligatures w14:val="standardContextual"/>
              </w:rPr>
              <w:tab/>
            </w:r>
            <w:r w:rsidRPr="004419AF">
              <w:rPr>
                <w:rStyle w:val="Hyperlink"/>
                <w:noProof/>
                <w:spacing w:val="10"/>
                <w:sz w:val="24"/>
                <w:szCs w:val="24"/>
              </w:rPr>
              <w:t>Nachhaltigkeitskriterien</w:t>
            </w:r>
            <w:r w:rsidRPr="004419AF">
              <w:rPr>
                <w:noProof/>
                <w:webHidden/>
                <w:spacing w:val="10"/>
                <w:sz w:val="24"/>
                <w:szCs w:val="24"/>
              </w:rPr>
              <w:tab/>
            </w:r>
            <w:r w:rsidRPr="004419AF">
              <w:rPr>
                <w:noProof/>
                <w:webHidden/>
                <w:spacing w:val="10"/>
                <w:sz w:val="24"/>
                <w:szCs w:val="24"/>
              </w:rPr>
              <w:fldChar w:fldCharType="begin"/>
            </w:r>
            <w:r w:rsidRPr="004419AF">
              <w:rPr>
                <w:noProof/>
                <w:webHidden/>
                <w:spacing w:val="10"/>
                <w:sz w:val="24"/>
                <w:szCs w:val="24"/>
              </w:rPr>
              <w:instrText xml:space="preserve"> PAGEREF _Toc226455267 \h </w:instrText>
            </w:r>
            <w:r w:rsidRPr="004419AF">
              <w:rPr>
                <w:noProof/>
                <w:webHidden/>
                <w:spacing w:val="10"/>
                <w:sz w:val="24"/>
                <w:szCs w:val="24"/>
              </w:rPr>
            </w:r>
            <w:r w:rsidRPr="004419AF">
              <w:rPr>
                <w:noProof/>
                <w:webHidden/>
                <w:spacing w:val="10"/>
                <w:sz w:val="24"/>
                <w:szCs w:val="24"/>
              </w:rPr>
              <w:fldChar w:fldCharType="separate"/>
            </w:r>
            <w:r w:rsidRPr="004419AF">
              <w:rPr>
                <w:noProof/>
                <w:webHidden/>
                <w:spacing w:val="10"/>
                <w:sz w:val="24"/>
                <w:szCs w:val="24"/>
              </w:rPr>
              <w:t>4</w:t>
            </w:r>
            <w:r w:rsidRPr="004419AF">
              <w:rPr>
                <w:noProof/>
                <w:webHidden/>
                <w:spacing w:val="10"/>
                <w:sz w:val="24"/>
                <w:szCs w:val="24"/>
              </w:rPr>
              <w:fldChar w:fldCharType="end"/>
            </w:r>
          </w:hyperlink>
        </w:p>
        <w:p w14:paraId="5965570D" w14:textId="21F7D162" w:rsidR="004419AF" w:rsidRPr="004419AF" w:rsidRDefault="004419AF" w:rsidP="004419AF">
          <w:pPr>
            <w:pStyle w:val="Verzeichnis1"/>
            <w:tabs>
              <w:tab w:val="left" w:pos="407"/>
            </w:tabs>
            <w:spacing w:after="120"/>
            <w:rPr>
              <w:rFonts w:asciiTheme="minorHAnsi" w:eastAsiaTheme="minorEastAsia" w:hAnsiTheme="minorHAnsi"/>
              <w:noProof/>
              <w:color w:val="auto"/>
              <w:spacing w:val="10"/>
              <w:kern w:val="2"/>
              <w:sz w:val="24"/>
              <w:szCs w:val="24"/>
              <w:lang w:eastAsia="de-DE"/>
              <w14:ligatures w14:val="standardContextual"/>
            </w:rPr>
          </w:pPr>
          <w:hyperlink w:anchor="_Toc226455268" w:history="1">
            <w:r w:rsidRPr="004419AF">
              <w:rPr>
                <w:rStyle w:val="Hyperlink"/>
                <w:noProof/>
                <w:spacing w:val="10"/>
                <w:sz w:val="24"/>
                <w:szCs w:val="24"/>
              </w:rPr>
              <w:t>3.</w:t>
            </w:r>
            <w:r w:rsidRPr="004419AF">
              <w:rPr>
                <w:rFonts w:asciiTheme="minorHAnsi" w:eastAsiaTheme="minorEastAsia" w:hAnsiTheme="minorHAnsi"/>
                <w:noProof/>
                <w:color w:val="auto"/>
                <w:spacing w:val="10"/>
                <w:kern w:val="2"/>
                <w:sz w:val="24"/>
                <w:szCs w:val="24"/>
                <w:lang w:eastAsia="de-DE"/>
                <w14:ligatures w14:val="standardContextual"/>
              </w:rPr>
              <w:tab/>
            </w:r>
            <w:r w:rsidRPr="004419AF">
              <w:rPr>
                <w:rStyle w:val="Hyperlink"/>
                <w:noProof/>
                <w:spacing w:val="10"/>
                <w:sz w:val="24"/>
                <w:szCs w:val="24"/>
              </w:rPr>
              <w:t>Arbeits- / Umweltschutz</w:t>
            </w:r>
            <w:r w:rsidRPr="004419AF">
              <w:rPr>
                <w:noProof/>
                <w:webHidden/>
                <w:spacing w:val="10"/>
                <w:sz w:val="24"/>
                <w:szCs w:val="24"/>
              </w:rPr>
              <w:tab/>
            </w:r>
            <w:r w:rsidRPr="004419AF">
              <w:rPr>
                <w:noProof/>
                <w:webHidden/>
                <w:spacing w:val="10"/>
                <w:sz w:val="24"/>
                <w:szCs w:val="24"/>
              </w:rPr>
              <w:fldChar w:fldCharType="begin"/>
            </w:r>
            <w:r w:rsidRPr="004419AF">
              <w:rPr>
                <w:noProof/>
                <w:webHidden/>
                <w:spacing w:val="10"/>
                <w:sz w:val="24"/>
                <w:szCs w:val="24"/>
              </w:rPr>
              <w:instrText xml:space="preserve"> PAGEREF _Toc226455268 \h </w:instrText>
            </w:r>
            <w:r w:rsidRPr="004419AF">
              <w:rPr>
                <w:noProof/>
                <w:webHidden/>
                <w:spacing w:val="10"/>
                <w:sz w:val="24"/>
                <w:szCs w:val="24"/>
              </w:rPr>
            </w:r>
            <w:r w:rsidRPr="004419AF">
              <w:rPr>
                <w:noProof/>
                <w:webHidden/>
                <w:spacing w:val="10"/>
                <w:sz w:val="24"/>
                <w:szCs w:val="24"/>
              </w:rPr>
              <w:fldChar w:fldCharType="separate"/>
            </w:r>
            <w:r w:rsidRPr="004419AF">
              <w:rPr>
                <w:noProof/>
                <w:webHidden/>
                <w:spacing w:val="10"/>
                <w:sz w:val="24"/>
                <w:szCs w:val="24"/>
              </w:rPr>
              <w:t>5</w:t>
            </w:r>
            <w:r w:rsidRPr="004419AF">
              <w:rPr>
                <w:noProof/>
                <w:webHidden/>
                <w:spacing w:val="10"/>
                <w:sz w:val="24"/>
                <w:szCs w:val="24"/>
              </w:rPr>
              <w:fldChar w:fldCharType="end"/>
            </w:r>
          </w:hyperlink>
        </w:p>
        <w:p w14:paraId="1FC96BFC" w14:textId="17AB5D60" w:rsidR="004419AF" w:rsidRPr="004419AF" w:rsidRDefault="004419AF" w:rsidP="004419AF">
          <w:pPr>
            <w:pStyle w:val="Verzeichnis2"/>
            <w:tabs>
              <w:tab w:val="left" w:pos="574"/>
            </w:tabs>
            <w:spacing w:after="120"/>
            <w:rPr>
              <w:rFonts w:asciiTheme="minorHAnsi" w:eastAsiaTheme="minorEastAsia" w:hAnsiTheme="minorHAnsi"/>
              <w:noProof/>
              <w:color w:val="auto"/>
              <w:spacing w:val="10"/>
              <w:kern w:val="2"/>
              <w:sz w:val="24"/>
              <w:szCs w:val="24"/>
              <w:lang w:eastAsia="de-DE"/>
              <w14:ligatures w14:val="standardContextual"/>
            </w:rPr>
          </w:pPr>
          <w:hyperlink w:anchor="_Toc226455269" w:history="1">
            <w:r w:rsidRPr="004419AF">
              <w:rPr>
                <w:rStyle w:val="Hyperlink"/>
                <w:noProof/>
                <w:spacing w:val="10"/>
                <w:sz w:val="24"/>
                <w:szCs w:val="24"/>
              </w:rPr>
              <w:t>3.1.</w:t>
            </w:r>
            <w:r w:rsidRPr="004419AF">
              <w:rPr>
                <w:rFonts w:asciiTheme="minorHAnsi" w:eastAsiaTheme="minorEastAsia" w:hAnsiTheme="minorHAnsi"/>
                <w:noProof/>
                <w:color w:val="auto"/>
                <w:spacing w:val="10"/>
                <w:kern w:val="2"/>
                <w:sz w:val="24"/>
                <w:szCs w:val="24"/>
                <w:lang w:eastAsia="de-DE"/>
                <w14:ligatures w14:val="standardContextual"/>
              </w:rPr>
              <w:tab/>
            </w:r>
            <w:r w:rsidRPr="004419AF">
              <w:rPr>
                <w:rStyle w:val="Hyperlink"/>
                <w:noProof/>
                <w:spacing w:val="10"/>
                <w:sz w:val="24"/>
                <w:szCs w:val="24"/>
              </w:rPr>
              <w:t>Datenblätter</w:t>
            </w:r>
            <w:r w:rsidRPr="004419AF">
              <w:rPr>
                <w:noProof/>
                <w:webHidden/>
                <w:spacing w:val="10"/>
                <w:sz w:val="24"/>
                <w:szCs w:val="24"/>
              </w:rPr>
              <w:tab/>
            </w:r>
            <w:r w:rsidRPr="004419AF">
              <w:rPr>
                <w:noProof/>
                <w:webHidden/>
                <w:spacing w:val="10"/>
                <w:sz w:val="24"/>
                <w:szCs w:val="24"/>
              </w:rPr>
              <w:fldChar w:fldCharType="begin"/>
            </w:r>
            <w:r w:rsidRPr="004419AF">
              <w:rPr>
                <w:noProof/>
                <w:webHidden/>
                <w:spacing w:val="10"/>
                <w:sz w:val="24"/>
                <w:szCs w:val="24"/>
              </w:rPr>
              <w:instrText xml:space="preserve"> PAGEREF _Toc226455269 \h </w:instrText>
            </w:r>
            <w:r w:rsidRPr="004419AF">
              <w:rPr>
                <w:noProof/>
                <w:webHidden/>
                <w:spacing w:val="10"/>
                <w:sz w:val="24"/>
                <w:szCs w:val="24"/>
              </w:rPr>
            </w:r>
            <w:r w:rsidRPr="004419AF">
              <w:rPr>
                <w:noProof/>
                <w:webHidden/>
                <w:spacing w:val="10"/>
                <w:sz w:val="24"/>
                <w:szCs w:val="24"/>
              </w:rPr>
              <w:fldChar w:fldCharType="separate"/>
            </w:r>
            <w:r w:rsidRPr="004419AF">
              <w:rPr>
                <w:noProof/>
                <w:webHidden/>
                <w:spacing w:val="10"/>
                <w:sz w:val="24"/>
                <w:szCs w:val="24"/>
              </w:rPr>
              <w:t>6</w:t>
            </w:r>
            <w:r w:rsidRPr="004419AF">
              <w:rPr>
                <w:noProof/>
                <w:webHidden/>
                <w:spacing w:val="10"/>
                <w:sz w:val="24"/>
                <w:szCs w:val="24"/>
              </w:rPr>
              <w:fldChar w:fldCharType="end"/>
            </w:r>
          </w:hyperlink>
        </w:p>
        <w:p w14:paraId="0D40695C" w14:textId="77FC93C0" w:rsidR="004419AF" w:rsidRPr="004419AF" w:rsidRDefault="004419AF" w:rsidP="004419AF">
          <w:pPr>
            <w:pStyle w:val="Verzeichnis2"/>
            <w:tabs>
              <w:tab w:val="left" w:pos="574"/>
            </w:tabs>
            <w:spacing w:after="120"/>
            <w:rPr>
              <w:rFonts w:asciiTheme="minorHAnsi" w:eastAsiaTheme="minorEastAsia" w:hAnsiTheme="minorHAnsi"/>
              <w:noProof/>
              <w:color w:val="auto"/>
              <w:spacing w:val="10"/>
              <w:kern w:val="2"/>
              <w:sz w:val="24"/>
              <w:szCs w:val="24"/>
              <w:lang w:eastAsia="de-DE"/>
              <w14:ligatures w14:val="standardContextual"/>
            </w:rPr>
          </w:pPr>
          <w:hyperlink w:anchor="_Toc226455270" w:history="1">
            <w:r w:rsidRPr="004419AF">
              <w:rPr>
                <w:rStyle w:val="Hyperlink"/>
                <w:noProof/>
                <w:spacing w:val="10"/>
                <w:sz w:val="24"/>
                <w:szCs w:val="24"/>
              </w:rPr>
              <w:t>3.2.</w:t>
            </w:r>
            <w:r w:rsidRPr="004419AF">
              <w:rPr>
                <w:rFonts w:asciiTheme="minorHAnsi" w:eastAsiaTheme="minorEastAsia" w:hAnsiTheme="minorHAnsi"/>
                <w:noProof/>
                <w:color w:val="auto"/>
                <w:spacing w:val="10"/>
                <w:kern w:val="2"/>
                <w:sz w:val="24"/>
                <w:szCs w:val="24"/>
                <w:lang w:eastAsia="de-DE"/>
                <w14:ligatures w14:val="standardContextual"/>
              </w:rPr>
              <w:tab/>
            </w:r>
            <w:r w:rsidRPr="004419AF">
              <w:rPr>
                <w:rStyle w:val="Hyperlink"/>
                <w:noProof/>
                <w:spacing w:val="10"/>
                <w:sz w:val="24"/>
                <w:szCs w:val="24"/>
              </w:rPr>
              <w:t>Controlling</w:t>
            </w:r>
            <w:r w:rsidRPr="004419AF">
              <w:rPr>
                <w:noProof/>
                <w:webHidden/>
                <w:spacing w:val="10"/>
                <w:sz w:val="24"/>
                <w:szCs w:val="24"/>
              </w:rPr>
              <w:tab/>
            </w:r>
            <w:r w:rsidRPr="004419AF">
              <w:rPr>
                <w:noProof/>
                <w:webHidden/>
                <w:spacing w:val="10"/>
                <w:sz w:val="24"/>
                <w:szCs w:val="24"/>
              </w:rPr>
              <w:fldChar w:fldCharType="begin"/>
            </w:r>
            <w:r w:rsidRPr="004419AF">
              <w:rPr>
                <w:noProof/>
                <w:webHidden/>
                <w:spacing w:val="10"/>
                <w:sz w:val="24"/>
                <w:szCs w:val="24"/>
              </w:rPr>
              <w:instrText xml:space="preserve"> PAGEREF _Toc226455270 \h </w:instrText>
            </w:r>
            <w:r w:rsidRPr="004419AF">
              <w:rPr>
                <w:noProof/>
                <w:webHidden/>
                <w:spacing w:val="10"/>
                <w:sz w:val="24"/>
                <w:szCs w:val="24"/>
              </w:rPr>
            </w:r>
            <w:r w:rsidRPr="004419AF">
              <w:rPr>
                <w:noProof/>
                <w:webHidden/>
                <w:spacing w:val="10"/>
                <w:sz w:val="24"/>
                <w:szCs w:val="24"/>
              </w:rPr>
              <w:fldChar w:fldCharType="separate"/>
            </w:r>
            <w:r w:rsidRPr="004419AF">
              <w:rPr>
                <w:noProof/>
                <w:webHidden/>
                <w:spacing w:val="10"/>
                <w:sz w:val="24"/>
                <w:szCs w:val="24"/>
              </w:rPr>
              <w:t>6</w:t>
            </w:r>
            <w:r w:rsidRPr="004419AF">
              <w:rPr>
                <w:noProof/>
                <w:webHidden/>
                <w:spacing w:val="10"/>
                <w:sz w:val="24"/>
                <w:szCs w:val="24"/>
              </w:rPr>
              <w:fldChar w:fldCharType="end"/>
            </w:r>
          </w:hyperlink>
        </w:p>
        <w:p w14:paraId="7B16947B" w14:textId="03EEA6F2" w:rsidR="004419AF" w:rsidRPr="004419AF" w:rsidRDefault="004419AF" w:rsidP="004419AF">
          <w:pPr>
            <w:pStyle w:val="Verzeichnis2"/>
            <w:tabs>
              <w:tab w:val="left" w:pos="574"/>
            </w:tabs>
            <w:spacing w:after="120"/>
            <w:rPr>
              <w:rFonts w:asciiTheme="minorHAnsi" w:eastAsiaTheme="minorEastAsia" w:hAnsiTheme="minorHAnsi"/>
              <w:noProof/>
              <w:color w:val="auto"/>
              <w:spacing w:val="10"/>
              <w:kern w:val="2"/>
              <w:sz w:val="24"/>
              <w:szCs w:val="24"/>
              <w:lang w:eastAsia="de-DE"/>
              <w14:ligatures w14:val="standardContextual"/>
            </w:rPr>
          </w:pPr>
          <w:hyperlink w:anchor="_Toc226455271" w:history="1">
            <w:r w:rsidRPr="004419AF">
              <w:rPr>
                <w:rStyle w:val="Hyperlink"/>
                <w:noProof/>
                <w:spacing w:val="10"/>
                <w:sz w:val="24"/>
                <w:szCs w:val="24"/>
              </w:rPr>
              <w:t>3.3.</w:t>
            </w:r>
            <w:r w:rsidRPr="004419AF">
              <w:rPr>
                <w:rFonts w:asciiTheme="minorHAnsi" w:eastAsiaTheme="minorEastAsia" w:hAnsiTheme="minorHAnsi"/>
                <w:noProof/>
                <w:color w:val="auto"/>
                <w:spacing w:val="10"/>
                <w:kern w:val="2"/>
                <w:sz w:val="24"/>
                <w:szCs w:val="24"/>
                <w:lang w:eastAsia="de-DE"/>
                <w14:ligatures w14:val="standardContextual"/>
              </w:rPr>
              <w:tab/>
            </w:r>
            <w:r w:rsidRPr="004419AF">
              <w:rPr>
                <w:rStyle w:val="Hyperlink"/>
                <w:noProof/>
                <w:spacing w:val="10"/>
                <w:sz w:val="24"/>
                <w:szCs w:val="24"/>
              </w:rPr>
              <w:t>Auftragsvolumen</w:t>
            </w:r>
            <w:r w:rsidRPr="004419AF">
              <w:rPr>
                <w:noProof/>
                <w:webHidden/>
                <w:spacing w:val="10"/>
                <w:sz w:val="24"/>
                <w:szCs w:val="24"/>
              </w:rPr>
              <w:tab/>
            </w:r>
            <w:r w:rsidRPr="004419AF">
              <w:rPr>
                <w:noProof/>
                <w:webHidden/>
                <w:spacing w:val="10"/>
                <w:sz w:val="24"/>
                <w:szCs w:val="24"/>
              </w:rPr>
              <w:fldChar w:fldCharType="begin"/>
            </w:r>
            <w:r w:rsidRPr="004419AF">
              <w:rPr>
                <w:noProof/>
                <w:webHidden/>
                <w:spacing w:val="10"/>
                <w:sz w:val="24"/>
                <w:szCs w:val="24"/>
              </w:rPr>
              <w:instrText xml:space="preserve"> PAGEREF _Toc226455271 \h </w:instrText>
            </w:r>
            <w:r w:rsidRPr="004419AF">
              <w:rPr>
                <w:noProof/>
                <w:webHidden/>
                <w:spacing w:val="10"/>
                <w:sz w:val="24"/>
                <w:szCs w:val="24"/>
              </w:rPr>
            </w:r>
            <w:r w:rsidRPr="004419AF">
              <w:rPr>
                <w:noProof/>
                <w:webHidden/>
                <w:spacing w:val="10"/>
                <w:sz w:val="24"/>
                <w:szCs w:val="24"/>
              </w:rPr>
              <w:fldChar w:fldCharType="separate"/>
            </w:r>
            <w:r w:rsidRPr="004419AF">
              <w:rPr>
                <w:noProof/>
                <w:webHidden/>
                <w:spacing w:val="10"/>
                <w:sz w:val="24"/>
                <w:szCs w:val="24"/>
              </w:rPr>
              <w:t>6</w:t>
            </w:r>
            <w:r w:rsidRPr="004419AF">
              <w:rPr>
                <w:noProof/>
                <w:webHidden/>
                <w:spacing w:val="10"/>
                <w:sz w:val="24"/>
                <w:szCs w:val="24"/>
              </w:rPr>
              <w:fldChar w:fldCharType="end"/>
            </w:r>
          </w:hyperlink>
        </w:p>
        <w:p w14:paraId="2C4B3D61" w14:textId="615880AE" w:rsidR="004419AF" w:rsidRPr="004419AF" w:rsidRDefault="004419AF" w:rsidP="004419AF">
          <w:pPr>
            <w:pStyle w:val="Verzeichnis1"/>
            <w:tabs>
              <w:tab w:val="left" w:pos="407"/>
            </w:tabs>
            <w:spacing w:after="120"/>
            <w:rPr>
              <w:rFonts w:asciiTheme="minorHAnsi" w:eastAsiaTheme="minorEastAsia" w:hAnsiTheme="minorHAnsi"/>
              <w:noProof/>
              <w:color w:val="auto"/>
              <w:spacing w:val="10"/>
              <w:kern w:val="2"/>
              <w:sz w:val="24"/>
              <w:szCs w:val="24"/>
              <w:lang w:eastAsia="de-DE"/>
              <w14:ligatures w14:val="standardContextual"/>
            </w:rPr>
          </w:pPr>
          <w:hyperlink w:anchor="_Toc226455272" w:history="1">
            <w:r w:rsidRPr="004419AF">
              <w:rPr>
                <w:rStyle w:val="Hyperlink"/>
                <w:noProof/>
                <w:spacing w:val="10"/>
                <w:sz w:val="24"/>
                <w:szCs w:val="24"/>
              </w:rPr>
              <w:t>4.</w:t>
            </w:r>
            <w:r w:rsidRPr="004419AF">
              <w:rPr>
                <w:rFonts w:asciiTheme="minorHAnsi" w:eastAsiaTheme="minorEastAsia" w:hAnsiTheme="minorHAnsi"/>
                <w:noProof/>
                <w:color w:val="auto"/>
                <w:spacing w:val="10"/>
                <w:kern w:val="2"/>
                <w:sz w:val="24"/>
                <w:szCs w:val="24"/>
                <w:lang w:eastAsia="de-DE"/>
                <w14:ligatures w14:val="standardContextual"/>
              </w:rPr>
              <w:tab/>
            </w:r>
            <w:r w:rsidRPr="004419AF">
              <w:rPr>
                <w:rStyle w:val="Hyperlink"/>
                <w:noProof/>
                <w:spacing w:val="10"/>
                <w:sz w:val="24"/>
                <w:szCs w:val="24"/>
              </w:rPr>
              <w:t>Vergabeverfahren</w:t>
            </w:r>
            <w:r w:rsidRPr="004419AF">
              <w:rPr>
                <w:noProof/>
                <w:webHidden/>
                <w:spacing w:val="10"/>
                <w:sz w:val="24"/>
                <w:szCs w:val="24"/>
              </w:rPr>
              <w:tab/>
            </w:r>
            <w:r w:rsidRPr="004419AF">
              <w:rPr>
                <w:noProof/>
                <w:webHidden/>
                <w:spacing w:val="10"/>
                <w:sz w:val="24"/>
                <w:szCs w:val="24"/>
              </w:rPr>
              <w:fldChar w:fldCharType="begin"/>
            </w:r>
            <w:r w:rsidRPr="004419AF">
              <w:rPr>
                <w:noProof/>
                <w:webHidden/>
                <w:spacing w:val="10"/>
                <w:sz w:val="24"/>
                <w:szCs w:val="24"/>
              </w:rPr>
              <w:instrText xml:space="preserve"> PAGEREF _Toc226455272 \h </w:instrText>
            </w:r>
            <w:r w:rsidRPr="004419AF">
              <w:rPr>
                <w:noProof/>
                <w:webHidden/>
                <w:spacing w:val="10"/>
                <w:sz w:val="24"/>
                <w:szCs w:val="24"/>
              </w:rPr>
            </w:r>
            <w:r w:rsidRPr="004419AF">
              <w:rPr>
                <w:noProof/>
                <w:webHidden/>
                <w:spacing w:val="10"/>
                <w:sz w:val="24"/>
                <w:szCs w:val="24"/>
              </w:rPr>
              <w:fldChar w:fldCharType="separate"/>
            </w:r>
            <w:r w:rsidRPr="004419AF">
              <w:rPr>
                <w:noProof/>
                <w:webHidden/>
                <w:spacing w:val="10"/>
                <w:sz w:val="24"/>
                <w:szCs w:val="24"/>
              </w:rPr>
              <w:t>7</w:t>
            </w:r>
            <w:r w:rsidRPr="004419AF">
              <w:rPr>
                <w:noProof/>
                <w:webHidden/>
                <w:spacing w:val="10"/>
                <w:sz w:val="24"/>
                <w:szCs w:val="24"/>
              </w:rPr>
              <w:fldChar w:fldCharType="end"/>
            </w:r>
          </w:hyperlink>
        </w:p>
        <w:p w14:paraId="5D7E6E1B" w14:textId="069683CB" w:rsidR="004419AF" w:rsidRPr="004419AF" w:rsidRDefault="004419AF" w:rsidP="004419AF">
          <w:pPr>
            <w:pStyle w:val="Verzeichnis2"/>
            <w:tabs>
              <w:tab w:val="left" w:pos="574"/>
            </w:tabs>
            <w:spacing w:after="120"/>
            <w:rPr>
              <w:rFonts w:asciiTheme="minorHAnsi" w:eastAsiaTheme="minorEastAsia" w:hAnsiTheme="minorHAnsi"/>
              <w:noProof/>
              <w:color w:val="auto"/>
              <w:spacing w:val="10"/>
              <w:kern w:val="2"/>
              <w:sz w:val="24"/>
              <w:szCs w:val="24"/>
              <w:lang w:eastAsia="de-DE"/>
              <w14:ligatures w14:val="standardContextual"/>
            </w:rPr>
          </w:pPr>
          <w:hyperlink w:anchor="_Toc226455273" w:history="1">
            <w:r w:rsidRPr="004419AF">
              <w:rPr>
                <w:rStyle w:val="Hyperlink"/>
                <w:noProof/>
                <w:spacing w:val="10"/>
                <w:sz w:val="24"/>
                <w:szCs w:val="24"/>
              </w:rPr>
              <w:t>4.1.</w:t>
            </w:r>
            <w:r w:rsidRPr="004419AF">
              <w:rPr>
                <w:rFonts w:asciiTheme="minorHAnsi" w:eastAsiaTheme="minorEastAsia" w:hAnsiTheme="minorHAnsi"/>
                <w:noProof/>
                <w:color w:val="auto"/>
                <w:spacing w:val="10"/>
                <w:kern w:val="2"/>
                <w:sz w:val="24"/>
                <w:szCs w:val="24"/>
                <w:lang w:eastAsia="de-DE"/>
                <w14:ligatures w14:val="standardContextual"/>
              </w:rPr>
              <w:tab/>
            </w:r>
            <w:r w:rsidRPr="004419AF">
              <w:rPr>
                <w:rStyle w:val="Hyperlink"/>
                <w:noProof/>
                <w:spacing w:val="10"/>
                <w:sz w:val="24"/>
                <w:szCs w:val="24"/>
              </w:rPr>
              <w:t>Verfahrensweise</w:t>
            </w:r>
            <w:r w:rsidRPr="004419AF">
              <w:rPr>
                <w:noProof/>
                <w:webHidden/>
                <w:spacing w:val="10"/>
                <w:sz w:val="24"/>
                <w:szCs w:val="24"/>
              </w:rPr>
              <w:tab/>
            </w:r>
            <w:r w:rsidRPr="004419AF">
              <w:rPr>
                <w:noProof/>
                <w:webHidden/>
                <w:spacing w:val="10"/>
                <w:sz w:val="24"/>
                <w:szCs w:val="24"/>
              </w:rPr>
              <w:fldChar w:fldCharType="begin"/>
            </w:r>
            <w:r w:rsidRPr="004419AF">
              <w:rPr>
                <w:noProof/>
                <w:webHidden/>
                <w:spacing w:val="10"/>
                <w:sz w:val="24"/>
                <w:szCs w:val="24"/>
              </w:rPr>
              <w:instrText xml:space="preserve"> PAGEREF _Toc226455273 \h </w:instrText>
            </w:r>
            <w:r w:rsidRPr="004419AF">
              <w:rPr>
                <w:noProof/>
                <w:webHidden/>
                <w:spacing w:val="10"/>
                <w:sz w:val="24"/>
                <w:szCs w:val="24"/>
              </w:rPr>
            </w:r>
            <w:r w:rsidRPr="004419AF">
              <w:rPr>
                <w:noProof/>
                <w:webHidden/>
                <w:spacing w:val="10"/>
                <w:sz w:val="24"/>
                <w:szCs w:val="24"/>
              </w:rPr>
              <w:fldChar w:fldCharType="separate"/>
            </w:r>
            <w:r w:rsidRPr="004419AF">
              <w:rPr>
                <w:noProof/>
                <w:webHidden/>
                <w:spacing w:val="10"/>
                <w:sz w:val="24"/>
                <w:szCs w:val="24"/>
              </w:rPr>
              <w:t>7</w:t>
            </w:r>
            <w:r w:rsidRPr="004419AF">
              <w:rPr>
                <w:noProof/>
                <w:webHidden/>
                <w:spacing w:val="10"/>
                <w:sz w:val="24"/>
                <w:szCs w:val="24"/>
              </w:rPr>
              <w:fldChar w:fldCharType="end"/>
            </w:r>
          </w:hyperlink>
        </w:p>
        <w:p w14:paraId="5652E0AB" w14:textId="669F8D00" w:rsidR="004419AF" w:rsidRPr="004419AF" w:rsidRDefault="004419AF" w:rsidP="004419AF">
          <w:pPr>
            <w:pStyle w:val="Verzeichnis2"/>
            <w:tabs>
              <w:tab w:val="left" w:pos="574"/>
            </w:tabs>
            <w:spacing w:after="120"/>
            <w:rPr>
              <w:rFonts w:asciiTheme="minorHAnsi" w:eastAsiaTheme="minorEastAsia" w:hAnsiTheme="minorHAnsi"/>
              <w:noProof/>
              <w:color w:val="auto"/>
              <w:spacing w:val="10"/>
              <w:kern w:val="2"/>
              <w:sz w:val="24"/>
              <w:szCs w:val="24"/>
              <w:lang w:eastAsia="de-DE"/>
              <w14:ligatures w14:val="standardContextual"/>
            </w:rPr>
          </w:pPr>
          <w:hyperlink w:anchor="_Toc226455274" w:history="1">
            <w:r w:rsidRPr="004419AF">
              <w:rPr>
                <w:rStyle w:val="Hyperlink"/>
                <w:noProof/>
                <w:spacing w:val="10"/>
                <w:sz w:val="24"/>
                <w:szCs w:val="24"/>
              </w:rPr>
              <w:t>4.2.</w:t>
            </w:r>
            <w:r w:rsidRPr="004419AF">
              <w:rPr>
                <w:rFonts w:asciiTheme="minorHAnsi" w:eastAsiaTheme="minorEastAsia" w:hAnsiTheme="minorHAnsi"/>
                <w:noProof/>
                <w:color w:val="auto"/>
                <w:spacing w:val="10"/>
                <w:kern w:val="2"/>
                <w:sz w:val="24"/>
                <w:szCs w:val="24"/>
                <w:lang w:eastAsia="de-DE"/>
                <w14:ligatures w14:val="standardContextual"/>
              </w:rPr>
              <w:tab/>
            </w:r>
            <w:r w:rsidRPr="004419AF">
              <w:rPr>
                <w:rStyle w:val="Hyperlink"/>
                <w:noProof/>
                <w:spacing w:val="10"/>
                <w:sz w:val="24"/>
                <w:szCs w:val="24"/>
              </w:rPr>
              <w:t>Äußere Form der Angebote, deren Einreichung und Angebotsfrist</w:t>
            </w:r>
            <w:r w:rsidRPr="004419AF">
              <w:rPr>
                <w:noProof/>
                <w:webHidden/>
                <w:spacing w:val="10"/>
                <w:sz w:val="24"/>
                <w:szCs w:val="24"/>
              </w:rPr>
              <w:tab/>
            </w:r>
            <w:r w:rsidRPr="004419AF">
              <w:rPr>
                <w:noProof/>
                <w:webHidden/>
                <w:spacing w:val="10"/>
                <w:sz w:val="24"/>
                <w:szCs w:val="24"/>
              </w:rPr>
              <w:fldChar w:fldCharType="begin"/>
            </w:r>
            <w:r w:rsidRPr="004419AF">
              <w:rPr>
                <w:noProof/>
                <w:webHidden/>
                <w:spacing w:val="10"/>
                <w:sz w:val="24"/>
                <w:szCs w:val="24"/>
              </w:rPr>
              <w:instrText xml:space="preserve"> PAGEREF _Toc226455274 \h </w:instrText>
            </w:r>
            <w:r w:rsidRPr="004419AF">
              <w:rPr>
                <w:noProof/>
                <w:webHidden/>
                <w:spacing w:val="10"/>
                <w:sz w:val="24"/>
                <w:szCs w:val="24"/>
              </w:rPr>
            </w:r>
            <w:r w:rsidRPr="004419AF">
              <w:rPr>
                <w:noProof/>
                <w:webHidden/>
                <w:spacing w:val="10"/>
                <w:sz w:val="24"/>
                <w:szCs w:val="24"/>
              </w:rPr>
              <w:fldChar w:fldCharType="separate"/>
            </w:r>
            <w:r w:rsidRPr="004419AF">
              <w:rPr>
                <w:noProof/>
                <w:webHidden/>
                <w:spacing w:val="10"/>
                <w:sz w:val="24"/>
                <w:szCs w:val="24"/>
              </w:rPr>
              <w:t>8</w:t>
            </w:r>
            <w:r w:rsidRPr="004419AF">
              <w:rPr>
                <w:noProof/>
                <w:webHidden/>
                <w:spacing w:val="10"/>
                <w:sz w:val="24"/>
                <w:szCs w:val="24"/>
              </w:rPr>
              <w:fldChar w:fldCharType="end"/>
            </w:r>
          </w:hyperlink>
        </w:p>
        <w:p w14:paraId="4481D850" w14:textId="6B0D3583" w:rsidR="004419AF" w:rsidRPr="004419AF" w:rsidRDefault="004419AF" w:rsidP="004419AF">
          <w:pPr>
            <w:pStyle w:val="Verzeichnis2"/>
            <w:tabs>
              <w:tab w:val="left" w:pos="574"/>
            </w:tabs>
            <w:spacing w:after="120"/>
            <w:rPr>
              <w:rFonts w:asciiTheme="minorHAnsi" w:eastAsiaTheme="minorEastAsia" w:hAnsiTheme="minorHAnsi"/>
              <w:noProof/>
              <w:color w:val="auto"/>
              <w:spacing w:val="10"/>
              <w:kern w:val="2"/>
              <w:sz w:val="24"/>
              <w:szCs w:val="24"/>
              <w:lang w:eastAsia="de-DE"/>
              <w14:ligatures w14:val="standardContextual"/>
            </w:rPr>
          </w:pPr>
          <w:hyperlink w:anchor="_Toc226455275" w:history="1">
            <w:r w:rsidRPr="004419AF">
              <w:rPr>
                <w:rStyle w:val="Hyperlink"/>
                <w:noProof/>
                <w:spacing w:val="10"/>
                <w:sz w:val="24"/>
                <w:szCs w:val="24"/>
              </w:rPr>
              <w:t>4.3.</w:t>
            </w:r>
            <w:r w:rsidRPr="004419AF">
              <w:rPr>
                <w:rFonts w:asciiTheme="minorHAnsi" w:eastAsiaTheme="minorEastAsia" w:hAnsiTheme="minorHAnsi"/>
                <w:noProof/>
                <w:color w:val="auto"/>
                <w:spacing w:val="10"/>
                <w:kern w:val="2"/>
                <w:sz w:val="24"/>
                <w:szCs w:val="24"/>
                <w:lang w:eastAsia="de-DE"/>
                <w14:ligatures w14:val="standardContextual"/>
              </w:rPr>
              <w:tab/>
            </w:r>
            <w:r w:rsidRPr="004419AF">
              <w:rPr>
                <w:rStyle w:val="Hyperlink"/>
                <w:noProof/>
                <w:spacing w:val="10"/>
                <w:sz w:val="24"/>
                <w:szCs w:val="24"/>
              </w:rPr>
              <w:t>Lieferort</w:t>
            </w:r>
            <w:r w:rsidRPr="004419AF">
              <w:rPr>
                <w:noProof/>
                <w:webHidden/>
                <w:spacing w:val="10"/>
                <w:sz w:val="24"/>
                <w:szCs w:val="24"/>
              </w:rPr>
              <w:tab/>
            </w:r>
            <w:r w:rsidRPr="004419AF">
              <w:rPr>
                <w:noProof/>
                <w:webHidden/>
                <w:spacing w:val="10"/>
                <w:sz w:val="24"/>
                <w:szCs w:val="24"/>
              </w:rPr>
              <w:fldChar w:fldCharType="begin"/>
            </w:r>
            <w:r w:rsidRPr="004419AF">
              <w:rPr>
                <w:noProof/>
                <w:webHidden/>
                <w:spacing w:val="10"/>
                <w:sz w:val="24"/>
                <w:szCs w:val="24"/>
              </w:rPr>
              <w:instrText xml:space="preserve"> PAGEREF _Toc226455275 \h </w:instrText>
            </w:r>
            <w:r w:rsidRPr="004419AF">
              <w:rPr>
                <w:noProof/>
                <w:webHidden/>
                <w:spacing w:val="10"/>
                <w:sz w:val="24"/>
                <w:szCs w:val="24"/>
              </w:rPr>
            </w:r>
            <w:r w:rsidRPr="004419AF">
              <w:rPr>
                <w:noProof/>
                <w:webHidden/>
                <w:spacing w:val="10"/>
                <w:sz w:val="24"/>
                <w:szCs w:val="24"/>
              </w:rPr>
              <w:fldChar w:fldCharType="separate"/>
            </w:r>
            <w:r w:rsidRPr="004419AF">
              <w:rPr>
                <w:noProof/>
                <w:webHidden/>
                <w:spacing w:val="10"/>
                <w:sz w:val="24"/>
                <w:szCs w:val="24"/>
              </w:rPr>
              <w:t>8</w:t>
            </w:r>
            <w:r w:rsidRPr="004419AF">
              <w:rPr>
                <w:noProof/>
                <w:webHidden/>
                <w:spacing w:val="10"/>
                <w:sz w:val="24"/>
                <w:szCs w:val="24"/>
              </w:rPr>
              <w:fldChar w:fldCharType="end"/>
            </w:r>
          </w:hyperlink>
        </w:p>
        <w:p w14:paraId="445446E2" w14:textId="2590E153" w:rsidR="004419AF" w:rsidRPr="004419AF" w:rsidRDefault="004419AF" w:rsidP="004419AF">
          <w:pPr>
            <w:pStyle w:val="Verzeichnis2"/>
            <w:tabs>
              <w:tab w:val="left" w:pos="574"/>
            </w:tabs>
            <w:spacing w:after="120"/>
            <w:rPr>
              <w:rFonts w:asciiTheme="minorHAnsi" w:eastAsiaTheme="minorEastAsia" w:hAnsiTheme="minorHAnsi"/>
              <w:noProof/>
              <w:color w:val="auto"/>
              <w:spacing w:val="10"/>
              <w:kern w:val="2"/>
              <w:sz w:val="24"/>
              <w:szCs w:val="24"/>
              <w:lang w:eastAsia="de-DE"/>
              <w14:ligatures w14:val="standardContextual"/>
            </w:rPr>
          </w:pPr>
          <w:hyperlink w:anchor="_Toc226455276" w:history="1">
            <w:r w:rsidRPr="004419AF">
              <w:rPr>
                <w:rStyle w:val="Hyperlink"/>
                <w:noProof/>
                <w:spacing w:val="10"/>
                <w:sz w:val="24"/>
                <w:szCs w:val="24"/>
              </w:rPr>
              <w:t>4.4.</w:t>
            </w:r>
            <w:r w:rsidRPr="004419AF">
              <w:rPr>
                <w:rFonts w:asciiTheme="minorHAnsi" w:eastAsiaTheme="minorEastAsia" w:hAnsiTheme="minorHAnsi"/>
                <w:noProof/>
                <w:color w:val="auto"/>
                <w:spacing w:val="10"/>
                <w:kern w:val="2"/>
                <w:sz w:val="24"/>
                <w:szCs w:val="24"/>
                <w:lang w:eastAsia="de-DE"/>
                <w14:ligatures w14:val="standardContextual"/>
              </w:rPr>
              <w:tab/>
            </w:r>
            <w:r w:rsidRPr="004419AF">
              <w:rPr>
                <w:rStyle w:val="Hyperlink"/>
                <w:noProof/>
                <w:spacing w:val="10"/>
                <w:sz w:val="24"/>
                <w:szCs w:val="24"/>
              </w:rPr>
              <w:t>Alternativangebote</w:t>
            </w:r>
            <w:r w:rsidRPr="004419AF">
              <w:rPr>
                <w:noProof/>
                <w:webHidden/>
                <w:spacing w:val="10"/>
                <w:sz w:val="24"/>
                <w:szCs w:val="24"/>
              </w:rPr>
              <w:tab/>
            </w:r>
            <w:r w:rsidRPr="004419AF">
              <w:rPr>
                <w:noProof/>
                <w:webHidden/>
                <w:spacing w:val="10"/>
                <w:sz w:val="24"/>
                <w:szCs w:val="24"/>
              </w:rPr>
              <w:fldChar w:fldCharType="begin"/>
            </w:r>
            <w:r w:rsidRPr="004419AF">
              <w:rPr>
                <w:noProof/>
                <w:webHidden/>
                <w:spacing w:val="10"/>
                <w:sz w:val="24"/>
                <w:szCs w:val="24"/>
              </w:rPr>
              <w:instrText xml:space="preserve"> PAGEREF _Toc226455276 \h </w:instrText>
            </w:r>
            <w:r w:rsidRPr="004419AF">
              <w:rPr>
                <w:noProof/>
                <w:webHidden/>
                <w:spacing w:val="10"/>
                <w:sz w:val="24"/>
                <w:szCs w:val="24"/>
              </w:rPr>
            </w:r>
            <w:r w:rsidRPr="004419AF">
              <w:rPr>
                <w:noProof/>
                <w:webHidden/>
                <w:spacing w:val="10"/>
                <w:sz w:val="24"/>
                <w:szCs w:val="24"/>
              </w:rPr>
              <w:fldChar w:fldCharType="separate"/>
            </w:r>
            <w:r w:rsidRPr="004419AF">
              <w:rPr>
                <w:noProof/>
                <w:webHidden/>
                <w:spacing w:val="10"/>
                <w:sz w:val="24"/>
                <w:szCs w:val="24"/>
              </w:rPr>
              <w:t>9</w:t>
            </w:r>
            <w:r w:rsidRPr="004419AF">
              <w:rPr>
                <w:noProof/>
                <w:webHidden/>
                <w:spacing w:val="10"/>
                <w:sz w:val="24"/>
                <w:szCs w:val="24"/>
              </w:rPr>
              <w:fldChar w:fldCharType="end"/>
            </w:r>
          </w:hyperlink>
        </w:p>
        <w:p w14:paraId="7030336D" w14:textId="0444BBEC" w:rsidR="004419AF" w:rsidRPr="004419AF" w:rsidRDefault="004419AF" w:rsidP="004419AF">
          <w:pPr>
            <w:pStyle w:val="Verzeichnis2"/>
            <w:tabs>
              <w:tab w:val="left" w:pos="574"/>
            </w:tabs>
            <w:spacing w:after="120"/>
            <w:rPr>
              <w:rFonts w:asciiTheme="minorHAnsi" w:eastAsiaTheme="minorEastAsia" w:hAnsiTheme="minorHAnsi"/>
              <w:noProof/>
              <w:color w:val="auto"/>
              <w:spacing w:val="10"/>
              <w:kern w:val="2"/>
              <w:sz w:val="24"/>
              <w:szCs w:val="24"/>
              <w:lang w:eastAsia="de-DE"/>
              <w14:ligatures w14:val="standardContextual"/>
            </w:rPr>
          </w:pPr>
          <w:hyperlink w:anchor="_Toc226455277" w:history="1">
            <w:r w:rsidRPr="004419AF">
              <w:rPr>
                <w:rStyle w:val="Hyperlink"/>
                <w:noProof/>
                <w:spacing w:val="10"/>
                <w:sz w:val="24"/>
                <w:szCs w:val="24"/>
              </w:rPr>
              <w:t>4.5.</w:t>
            </w:r>
            <w:r w:rsidRPr="004419AF">
              <w:rPr>
                <w:rFonts w:asciiTheme="minorHAnsi" w:eastAsiaTheme="minorEastAsia" w:hAnsiTheme="minorHAnsi"/>
                <w:noProof/>
                <w:color w:val="auto"/>
                <w:spacing w:val="10"/>
                <w:kern w:val="2"/>
                <w:sz w:val="24"/>
                <w:szCs w:val="24"/>
                <w:lang w:eastAsia="de-DE"/>
                <w14:ligatures w14:val="standardContextual"/>
              </w:rPr>
              <w:tab/>
            </w:r>
            <w:r w:rsidRPr="004419AF">
              <w:rPr>
                <w:rStyle w:val="Hyperlink"/>
                <w:noProof/>
                <w:spacing w:val="10"/>
                <w:sz w:val="24"/>
                <w:szCs w:val="24"/>
              </w:rPr>
              <w:t>Bewerbungsbedingungen und Zuschlagkriterien</w:t>
            </w:r>
            <w:r w:rsidRPr="004419AF">
              <w:rPr>
                <w:noProof/>
                <w:webHidden/>
                <w:spacing w:val="10"/>
                <w:sz w:val="24"/>
                <w:szCs w:val="24"/>
              </w:rPr>
              <w:tab/>
            </w:r>
            <w:r w:rsidRPr="004419AF">
              <w:rPr>
                <w:noProof/>
                <w:webHidden/>
                <w:spacing w:val="10"/>
                <w:sz w:val="24"/>
                <w:szCs w:val="24"/>
              </w:rPr>
              <w:fldChar w:fldCharType="begin"/>
            </w:r>
            <w:r w:rsidRPr="004419AF">
              <w:rPr>
                <w:noProof/>
                <w:webHidden/>
                <w:spacing w:val="10"/>
                <w:sz w:val="24"/>
                <w:szCs w:val="24"/>
              </w:rPr>
              <w:instrText xml:space="preserve"> PAGEREF _Toc226455277 \h </w:instrText>
            </w:r>
            <w:r w:rsidRPr="004419AF">
              <w:rPr>
                <w:noProof/>
                <w:webHidden/>
                <w:spacing w:val="10"/>
                <w:sz w:val="24"/>
                <w:szCs w:val="24"/>
              </w:rPr>
            </w:r>
            <w:r w:rsidRPr="004419AF">
              <w:rPr>
                <w:noProof/>
                <w:webHidden/>
                <w:spacing w:val="10"/>
                <w:sz w:val="24"/>
                <w:szCs w:val="24"/>
              </w:rPr>
              <w:fldChar w:fldCharType="separate"/>
            </w:r>
            <w:r w:rsidRPr="004419AF">
              <w:rPr>
                <w:noProof/>
                <w:webHidden/>
                <w:spacing w:val="10"/>
                <w:sz w:val="24"/>
                <w:szCs w:val="24"/>
              </w:rPr>
              <w:t>9</w:t>
            </w:r>
            <w:r w:rsidRPr="004419AF">
              <w:rPr>
                <w:noProof/>
                <w:webHidden/>
                <w:spacing w:val="10"/>
                <w:sz w:val="24"/>
                <w:szCs w:val="24"/>
              </w:rPr>
              <w:fldChar w:fldCharType="end"/>
            </w:r>
          </w:hyperlink>
        </w:p>
        <w:p w14:paraId="0431C8F3" w14:textId="3848499F" w:rsidR="004419AF" w:rsidRPr="004419AF" w:rsidRDefault="004419AF" w:rsidP="004419AF">
          <w:pPr>
            <w:pStyle w:val="Verzeichnis2"/>
            <w:tabs>
              <w:tab w:val="left" w:pos="741"/>
            </w:tabs>
            <w:spacing w:after="120"/>
            <w:rPr>
              <w:rFonts w:asciiTheme="minorHAnsi" w:eastAsiaTheme="minorEastAsia" w:hAnsiTheme="minorHAnsi"/>
              <w:noProof/>
              <w:color w:val="auto"/>
              <w:spacing w:val="10"/>
              <w:kern w:val="2"/>
              <w:sz w:val="24"/>
              <w:szCs w:val="24"/>
              <w:lang w:eastAsia="de-DE"/>
              <w14:ligatures w14:val="standardContextual"/>
            </w:rPr>
          </w:pPr>
          <w:hyperlink w:anchor="_Toc226455278" w:history="1">
            <w:r w:rsidRPr="004419AF">
              <w:rPr>
                <w:rStyle w:val="Hyperlink"/>
                <w:noProof/>
                <w:spacing w:val="10"/>
                <w:sz w:val="24"/>
                <w:szCs w:val="24"/>
              </w:rPr>
              <w:t>4.5.1.</w:t>
            </w:r>
            <w:r w:rsidRPr="004419AF">
              <w:rPr>
                <w:rFonts w:asciiTheme="minorHAnsi" w:eastAsiaTheme="minorEastAsia" w:hAnsiTheme="minorHAnsi"/>
                <w:noProof/>
                <w:color w:val="auto"/>
                <w:spacing w:val="10"/>
                <w:kern w:val="2"/>
                <w:sz w:val="24"/>
                <w:szCs w:val="24"/>
                <w:lang w:eastAsia="de-DE"/>
                <w14:ligatures w14:val="standardContextual"/>
              </w:rPr>
              <w:tab/>
            </w:r>
            <w:r w:rsidRPr="004419AF">
              <w:rPr>
                <w:rStyle w:val="Hyperlink"/>
                <w:noProof/>
                <w:spacing w:val="10"/>
                <w:sz w:val="24"/>
                <w:szCs w:val="24"/>
              </w:rPr>
              <w:t>Eignungskriterien</w:t>
            </w:r>
            <w:r w:rsidRPr="004419AF">
              <w:rPr>
                <w:noProof/>
                <w:webHidden/>
                <w:spacing w:val="10"/>
                <w:sz w:val="24"/>
                <w:szCs w:val="24"/>
              </w:rPr>
              <w:tab/>
            </w:r>
            <w:r w:rsidRPr="004419AF">
              <w:rPr>
                <w:noProof/>
                <w:webHidden/>
                <w:spacing w:val="10"/>
                <w:sz w:val="24"/>
                <w:szCs w:val="24"/>
              </w:rPr>
              <w:fldChar w:fldCharType="begin"/>
            </w:r>
            <w:r w:rsidRPr="004419AF">
              <w:rPr>
                <w:noProof/>
                <w:webHidden/>
                <w:spacing w:val="10"/>
                <w:sz w:val="24"/>
                <w:szCs w:val="24"/>
              </w:rPr>
              <w:instrText xml:space="preserve"> PAGEREF _Toc226455278 \h </w:instrText>
            </w:r>
            <w:r w:rsidRPr="004419AF">
              <w:rPr>
                <w:noProof/>
                <w:webHidden/>
                <w:spacing w:val="10"/>
                <w:sz w:val="24"/>
                <w:szCs w:val="24"/>
              </w:rPr>
            </w:r>
            <w:r w:rsidRPr="004419AF">
              <w:rPr>
                <w:noProof/>
                <w:webHidden/>
                <w:spacing w:val="10"/>
                <w:sz w:val="24"/>
                <w:szCs w:val="24"/>
              </w:rPr>
              <w:fldChar w:fldCharType="separate"/>
            </w:r>
            <w:r w:rsidRPr="004419AF">
              <w:rPr>
                <w:noProof/>
                <w:webHidden/>
                <w:spacing w:val="10"/>
                <w:sz w:val="24"/>
                <w:szCs w:val="24"/>
              </w:rPr>
              <w:t>9</w:t>
            </w:r>
            <w:r w:rsidRPr="004419AF">
              <w:rPr>
                <w:noProof/>
                <w:webHidden/>
                <w:spacing w:val="10"/>
                <w:sz w:val="24"/>
                <w:szCs w:val="24"/>
              </w:rPr>
              <w:fldChar w:fldCharType="end"/>
            </w:r>
          </w:hyperlink>
        </w:p>
        <w:p w14:paraId="04F6B892" w14:textId="6DE519F6" w:rsidR="004419AF" w:rsidRPr="004419AF" w:rsidRDefault="004419AF" w:rsidP="004419AF">
          <w:pPr>
            <w:pStyle w:val="Verzeichnis2"/>
            <w:tabs>
              <w:tab w:val="left" w:pos="741"/>
            </w:tabs>
            <w:spacing w:after="120"/>
            <w:rPr>
              <w:rFonts w:asciiTheme="minorHAnsi" w:eastAsiaTheme="minorEastAsia" w:hAnsiTheme="minorHAnsi"/>
              <w:noProof/>
              <w:color w:val="auto"/>
              <w:spacing w:val="10"/>
              <w:kern w:val="2"/>
              <w:sz w:val="24"/>
              <w:szCs w:val="24"/>
              <w:lang w:eastAsia="de-DE"/>
              <w14:ligatures w14:val="standardContextual"/>
            </w:rPr>
          </w:pPr>
          <w:hyperlink w:anchor="_Toc226455279" w:history="1">
            <w:r w:rsidRPr="004419AF">
              <w:rPr>
                <w:rStyle w:val="Hyperlink"/>
                <w:noProof/>
                <w:spacing w:val="10"/>
                <w:sz w:val="24"/>
                <w:szCs w:val="24"/>
              </w:rPr>
              <w:t>4.5.2.</w:t>
            </w:r>
            <w:r w:rsidRPr="004419AF">
              <w:rPr>
                <w:rFonts w:asciiTheme="minorHAnsi" w:eastAsiaTheme="minorEastAsia" w:hAnsiTheme="minorHAnsi"/>
                <w:noProof/>
                <w:color w:val="auto"/>
                <w:spacing w:val="10"/>
                <w:kern w:val="2"/>
                <w:sz w:val="24"/>
                <w:szCs w:val="24"/>
                <w:lang w:eastAsia="de-DE"/>
                <w14:ligatures w14:val="standardContextual"/>
              </w:rPr>
              <w:tab/>
            </w:r>
            <w:r w:rsidRPr="004419AF">
              <w:rPr>
                <w:rStyle w:val="Hyperlink"/>
                <w:noProof/>
                <w:spacing w:val="10"/>
                <w:sz w:val="24"/>
                <w:szCs w:val="24"/>
              </w:rPr>
              <w:t>Bereitstellung von Produktmustern</w:t>
            </w:r>
            <w:r w:rsidRPr="004419AF">
              <w:rPr>
                <w:noProof/>
                <w:webHidden/>
                <w:spacing w:val="10"/>
                <w:sz w:val="24"/>
                <w:szCs w:val="24"/>
              </w:rPr>
              <w:tab/>
            </w:r>
            <w:r w:rsidRPr="004419AF">
              <w:rPr>
                <w:noProof/>
                <w:webHidden/>
                <w:spacing w:val="10"/>
                <w:sz w:val="24"/>
                <w:szCs w:val="24"/>
              </w:rPr>
              <w:fldChar w:fldCharType="begin"/>
            </w:r>
            <w:r w:rsidRPr="004419AF">
              <w:rPr>
                <w:noProof/>
                <w:webHidden/>
                <w:spacing w:val="10"/>
                <w:sz w:val="24"/>
                <w:szCs w:val="24"/>
              </w:rPr>
              <w:instrText xml:space="preserve"> PAGEREF _Toc226455279 \h </w:instrText>
            </w:r>
            <w:r w:rsidRPr="004419AF">
              <w:rPr>
                <w:noProof/>
                <w:webHidden/>
                <w:spacing w:val="10"/>
                <w:sz w:val="24"/>
                <w:szCs w:val="24"/>
              </w:rPr>
            </w:r>
            <w:r w:rsidRPr="004419AF">
              <w:rPr>
                <w:noProof/>
                <w:webHidden/>
                <w:spacing w:val="10"/>
                <w:sz w:val="24"/>
                <w:szCs w:val="24"/>
              </w:rPr>
              <w:fldChar w:fldCharType="separate"/>
            </w:r>
            <w:r w:rsidRPr="004419AF">
              <w:rPr>
                <w:noProof/>
                <w:webHidden/>
                <w:spacing w:val="10"/>
                <w:sz w:val="24"/>
                <w:szCs w:val="24"/>
              </w:rPr>
              <w:t>9</w:t>
            </w:r>
            <w:r w:rsidRPr="004419AF">
              <w:rPr>
                <w:noProof/>
                <w:webHidden/>
                <w:spacing w:val="10"/>
                <w:sz w:val="24"/>
                <w:szCs w:val="24"/>
              </w:rPr>
              <w:fldChar w:fldCharType="end"/>
            </w:r>
          </w:hyperlink>
        </w:p>
        <w:p w14:paraId="0813658D" w14:textId="73FC7875" w:rsidR="004419AF" w:rsidRPr="004419AF" w:rsidRDefault="004419AF" w:rsidP="004419AF">
          <w:pPr>
            <w:pStyle w:val="Verzeichnis2"/>
            <w:tabs>
              <w:tab w:val="left" w:pos="741"/>
            </w:tabs>
            <w:spacing w:after="120"/>
            <w:rPr>
              <w:rFonts w:asciiTheme="minorHAnsi" w:eastAsiaTheme="minorEastAsia" w:hAnsiTheme="minorHAnsi"/>
              <w:noProof/>
              <w:color w:val="auto"/>
              <w:spacing w:val="10"/>
              <w:kern w:val="2"/>
              <w:sz w:val="24"/>
              <w:szCs w:val="24"/>
              <w:lang w:eastAsia="de-DE"/>
              <w14:ligatures w14:val="standardContextual"/>
            </w:rPr>
          </w:pPr>
          <w:hyperlink w:anchor="_Toc226455280" w:history="1">
            <w:r w:rsidRPr="004419AF">
              <w:rPr>
                <w:rStyle w:val="Hyperlink"/>
                <w:noProof/>
                <w:spacing w:val="10"/>
                <w:sz w:val="24"/>
                <w:szCs w:val="24"/>
              </w:rPr>
              <w:t>4.5.3.</w:t>
            </w:r>
            <w:r w:rsidRPr="004419AF">
              <w:rPr>
                <w:rFonts w:asciiTheme="minorHAnsi" w:eastAsiaTheme="minorEastAsia" w:hAnsiTheme="minorHAnsi"/>
                <w:noProof/>
                <w:color w:val="auto"/>
                <w:spacing w:val="10"/>
                <w:kern w:val="2"/>
                <w:sz w:val="24"/>
                <w:szCs w:val="24"/>
                <w:lang w:eastAsia="de-DE"/>
                <w14:ligatures w14:val="standardContextual"/>
              </w:rPr>
              <w:tab/>
            </w:r>
            <w:r w:rsidRPr="004419AF">
              <w:rPr>
                <w:rStyle w:val="Hyperlink"/>
                <w:noProof/>
                <w:spacing w:val="10"/>
                <w:sz w:val="24"/>
                <w:szCs w:val="24"/>
              </w:rPr>
              <w:t>Standorte und Ortsbesichtigungen</w:t>
            </w:r>
            <w:r w:rsidRPr="004419AF">
              <w:rPr>
                <w:noProof/>
                <w:webHidden/>
                <w:spacing w:val="10"/>
                <w:sz w:val="24"/>
                <w:szCs w:val="24"/>
              </w:rPr>
              <w:tab/>
            </w:r>
            <w:r w:rsidRPr="004419AF">
              <w:rPr>
                <w:noProof/>
                <w:webHidden/>
                <w:spacing w:val="10"/>
                <w:sz w:val="24"/>
                <w:szCs w:val="24"/>
              </w:rPr>
              <w:fldChar w:fldCharType="begin"/>
            </w:r>
            <w:r w:rsidRPr="004419AF">
              <w:rPr>
                <w:noProof/>
                <w:webHidden/>
                <w:spacing w:val="10"/>
                <w:sz w:val="24"/>
                <w:szCs w:val="24"/>
              </w:rPr>
              <w:instrText xml:space="preserve"> PAGEREF _Toc226455280 \h </w:instrText>
            </w:r>
            <w:r w:rsidRPr="004419AF">
              <w:rPr>
                <w:noProof/>
                <w:webHidden/>
                <w:spacing w:val="10"/>
                <w:sz w:val="24"/>
                <w:szCs w:val="24"/>
              </w:rPr>
            </w:r>
            <w:r w:rsidRPr="004419AF">
              <w:rPr>
                <w:noProof/>
                <w:webHidden/>
                <w:spacing w:val="10"/>
                <w:sz w:val="24"/>
                <w:szCs w:val="24"/>
              </w:rPr>
              <w:fldChar w:fldCharType="separate"/>
            </w:r>
            <w:r w:rsidRPr="004419AF">
              <w:rPr>
                <w:noProof/>
                <w:webHidden/>
                <w:spacing w:val="10"/>
                <w:sz w:val="24"/>
                <w:szCs w:val="24"/>
              </w:rPr>
              <w:t>10</w:t>
            </w:r>
            <w:r w:rsidRPr="004419AF">
              <w:rPr>
                <w:noProof/>
                <w:webHidden/>
                <w:spacing w:val="10"/>
                <w:sz w:val="24"/>
                <w:szCs w:val="24"/>
              </w:rPr>
              <w:fldChar w:fldCharType="end"/>
            </w:r>
          </w:hyperlink>
        </w:p>
        <w:p w14:paraId="6B2B81A6" w14:textId="7C2A66F2" w:rsidR="004419AF" w:rsidRPr="004419AF" w:rsidRDefault="004419AF" w:rsidP="004419AF">
          <w:pPr>
            <w:pStyle w:val="Verzeichnis2"/>
            <w:tabs>
              <w:tab w:val="left" w:pos="741"/>
            </w:tabs>
            <w:spacing w:after="120"/>
            <w:rPr>
              <w:rFonts w:asciiTheme="minorHAnsi" w:eastAsiaTheme="minorEastAsia" w:hAnsiTheme="minorHAnsi"/>
              <w:noProof/>
              <w:color w:val="auto"/>
              <w:spacing w:val="10"/>
              <w:kern w:val="2"/>
              <w:sz w:val="24"/>
              <w:szCs w:val="24"/>
              <w:lang w:eastAsia="de-DE"/>
              <w14:ligatures w14:val="standardContextual"/>
            </w:rPr>
          </w:pPr>
          <w:hyperlink w:anchor="_Toc226455281" w:history="1">
            <w:r w:rsidRPr="004419AF">
              <w:rPr>
                <w:rStyle w:val="Hyperlink"/>
                <w:noProof/>
                <w:spacing w:val="10"/>
                <w:sz w:val="24"/>
                <w:szCs w:val="24"/>
              </w:rPr>
              <w:t>4.5.4.</w:t>
            </w:r>
            <w:r w:rsidRPr="004419AF">
              <w:rPr>
                <w:rFonts w:asciiTheme="minorHAnsi" w:eastAsiaTheme="minorEastAsia" w:hAnsiTheme="minorHAnsi"/>
                <w:noProof/>
                <w:color w:val="auto"/>
                <w:spacing w:val="10"/>
                <w:kern w:val="2"/>
                <w:sz w:val="24"/>
                <w:szCs w:val="24"/>
                <w:lang w:eastAsia="de-DE"/>
                <w14:ligatures w14:val="standardContextual"/>
              </w:rPr>
              <w:tab/>
            </w:r>
            <w:r w:rsidRPr="004419AF">
              <w:rPr>
                <w:rStyle w:val="Hyperlink"/>
                <w:noProof/>
                <w:spacing w:val="10"/>
                <w:sz w:val="24"/>
                <w:szCs w:val="24"/>
              </w:rPr>
              <w:t>Bepreisung und Angebotsabgabe</w:t>
            </w:r>
            <w:r w:rsidRPr="004419AF">
              <w:rPr>
                <w:noProof/>
                <w:webHidden/>
                <w:spacing w:val="10"/>
                <w:sz w:val="24"/>
                <w:szCs w:val="24"/>
              </w:rPr>
              <w:tab/>
            </w:r>
            <w:r w:rsidRPr="004419AF">
              <w:rPr>
                <w:noProof/>
                <w:webHidden/>
                <w:spacing w:val="10"/>
                <w:sz w:val="24"/>
                <w:szCs w:val="24"/>
              </w:rPr>
              <w:fldChar w:fldCharType="begin"/>
            </w:r>
            <w:r w:rsidRPr="004419AF">
              <w:rPr>
                <w:noProof/>
                <w:webHidden/>
                <w:spacing w:val="10"/>
                <w:sz w:val="24"/>
                <w:szCs w:val="24"/>
              </w:rPr>
              <w:instrText xml:space="preserve"> PAGEREF _Toc226455281 \h </w:instrText>
            </w:r>
            <w:r w:rsidRPr="004419AF">
              <w:rPr>
                <w:noProof/>
                <w:webHidden/>
                <w:spacing w:val="10"/>
                <w:sz w:val="24"/>
                <w:szCs w:val="24"/>
              </w:rPr>
            </w:r>
            <w:r w:rsidRPr="004419AF">
              <w:rPr>
                <w:noProof/>
                <w:webHidden/>
                <w:spacing w:val="10"/>
                <w:sz w:val="24"/>
                <w:szCs w:val="24"/>
              </w:rPr>
              <w:fldChar w:fldCharType="separate"/>
            </w:r>
            <w:r w:rsidRPr="004419AF">
              <w:rPr>
                <w:noProof/>
                <w:webHidden/>
                <w:spacing w:val="10"/>
                <w:sz w:val="24"/>
                <w:szCs w:val="24"/>
              </w:rPr>
              <w:t>10</w:t>
            </w:r>
            <w:r w:rsidRPr="004419AF">
              <w:rPr>
                <w:noProof/>
                <w:webHidden/>
                <w:spacing w:val="10"/>
                <w:sz w:val="24"/>
                <w:szCs w:val="24"/>
              </w:rPr>
              <w:fldChar w:fldCharType="end"/>
            </w:r>
          </w:hyperlink>
        </w:p>
        <w:p w14:paraId="7F19BCAE" w14:textId="324DA7B6" w:rsidR="004419AF" w:rsidRPr="004419AF" w:rsidRDefault="004419AF" w:rsidP="004419AF">
          <w:pPr>
            <w:pStyle w:val="Verzeichnis2"/>
            <w:tabs>
              <w:tab w:val="left" w:pos="908"/>
            </w:tabs>
            <w:spacing w:after="120"/>
            <w:rPr>
              <w:rFonts w:asciiTheme="minorHAnsi" w:eastAsiaTheme="minorEastAsia" w:hAnsiTheme="minorHAnsi"/>
              <w:noProof/>
              <w:color w:val="auto"/>
              <w:spacing w:val="10"/>
              <w:kern w:val="2"/>
              <w:sz w:val="24"/>
              <w:szCs w:val="24"/>
              <w:lang w:eastAsia="de-DE"/>
              <w14:ligatures w14:val="standardContextual"/>
            </w:rPr>
          </w:pPr>
          <w:hyperlink w:anchor="_Toc226455282" w:history="1">
            <w:r w:rsidRPr="004419AF">
              <w:rPr>
                <w:rStyle w:val="Hyperlink"/>
                <w:noProof/>
                <w:spacing w:val="10"/>
                <w:sz w:val="24"/>
                <w:szCs w:val="24"/>
              </w:rPr>
              <w:t>4.5.4.1.</w:t>
            </w:r>
            <w:r w:rsidRPr="004419AF">
              <w:rPr>
                <w:rFonts w:asciiTheme="minorHAnsi" w:eastAsiaTheme="minorEastAsia" w:hAnsiTheme="minorHAnsi"/>
                <w:noProof/>
                <w:color w:val="auto"/>
                <w:spacing w:val="10"/>
                <w:kern w:val="2"/>
                <w:sz w:val="24"/>
                <w:szCs w:val="24"/>
                <w:lang w:eastAsia="de-DE"/>
                <w14:ligatures w14:val="standardContextual"/>
              </w:rPr>
              <w:tab/>
            </w:r>
            <w:r w:rsidRPr="004419AF">
              <w:rPr>
                <w:rStyle w:val="Hyperlink"/>
                <w:noProof/>
                <w:spacing w:val="10"/>
                <w:sz w:val="24"/>
                <w:szCs w:val="24"/>
              </w:rPr>
              <w:t>Rabattgewährung bei Vergabe von 2 und 3 Losen an einen Bieter</w:t>
            </w:r>
            <w:r w:rsidRPr="004419AF">
              <w:rPr>
                <w:noProof/>
                <w:webHidden/>
                <w:spacing w:val="10"/>
                <w:sz w:val="24"/>
                <w:szCs w:val="24"/>
              </w:rPr>
              <w:tab/>
            </w:r>
            <w:r w:rsidRPr="004419AF">
              <w:rPr>
                <w:noProof/>
                <w:webHidden/>
                <w:spacing w:val="10"/>
                <w:sz w:val="24"/>
                <w:szCs w:val="24"/>
              </w:rPr>
              <w:fldChar w:fldCharType="begin"/>
            </w:r>
            <w:r w:rsidRPr="004419AF">
              <w:rPr>
                <w:noProof/>
                <w:webHidden/>
                <w:spacing w:val="10"/>
                <w:sz w:val="24"/>
                <w:szCs w:val="24"/>
              </w:rPr>
              <w:instrText xml:space="preserve"> PAGEREF _Toc226455282 \h </w:instrText>
            </w:r>
            <w:r w:rsidRPr="004419AF">
              <w:rPr>
                <w:noProof/>
                <w:webHidden/>
                <w:spacing w:val="10"/>
                <w:sz w:val="24"/>
                <w:szCs w:val="24"/>
              </w:rPr>
            </w:r>
            <w:r w:rsidRPr="004419AF">
              <w:rPr>
                <w:noProof/>
                <w:webHidden/>
                <w:spacing w:val="10"/>
                <w:sz w:val="24"/>
                <w:szCs w:val="24"/>
              </w:rPr>
              <w:fldChar w:fldCharType="separate"/>
            </w:r>
            <w:r w:rsidRPr="004419AF">
              <w:rPr>
                <w:noProof/>
                <w:webHidden/>
                <w:spacing w:val="10"/>
                <w:sz w:val="24"/>
                <w:szCs w:val="24"/>
              </w:rPr>
              <w:t>10</w:t>
            </w:r>
            <w:r w:rsidRPr="004419AF">
              <w:rPr>
                <w:noProof/>
                <w:webHidden/>
                <w:spacing w:val="10"/>
                <w:sz w:val="24"/>
                <w:szCs w:val="24"/>
              </w:rPr>
              <w:fldChar w:fldCharType="end"/>
            </w:r>
          </w:hyperlink>
        </w:p>
        <w:p w14:paraId="19685753" w14:textId="571B3EC7" w:rsidR="004419AF" w:rsidRPr="004419AF" w:rsidRDefault="004419AF" w:rsidP="004419AF">
          <w:pPr>
            <w:pStyle w:val="Verzeichnis2"/>
            <w:tabs>
              <w:tab w:val="left" w:pos="741"/>
            </w:tabs>
            <w:spacing w:after="120"/>
            <w:rPr>
              <w:rFonts w:asciiTheme="minorHAnsi" w:eastAsiaTheme="minorEastAsia" w:hAnsiTheme="minorHAnsi"/>
              <w:noProof/>
              <w:color w:val="auto"/>
              <w:spacing w:val="10"/>
              <w:kern w:val="2"/>
              <w:sz w:val="24"/>
              <w:szCs w:val="24"/>
              <w:lang w:eastAsia="de-DE"/>
              <w14:ligatures w14:val="standardContextual"/>
            </w:rPr>
          </w:pPr>
          <w:hyperlink w:anchor="_Toc226455283" w:history="1">
            <w:r w:rsidRPr="004419AF">
              <w:rPr>
                <w:rStyle w:val="Hyperlink"/>
                <w:noProof/>
                <w:spacing w:val="10"/>
                <w:sz w:val="24"/>
                <w:szCs w:val="24"/>
              </w:rPr>
              <w:t>4.5.5.</w:t>
            </w:r>
            <w:r w:rsidRPr="004419AF">
              <w:rPr>
                <w:rFonts w:asciiTheme="minorHAnsi" w:eastAsiaTheme="minorEastAsia" w:hAnsiTheme="minorHAnsi"/>
                <w:noProof/>
                <w:color w:val="auto"/>
                <w:spacing w:val="10"/>
                <w:kern w:val="2"/>
                <w:sz w:val="24"/>
                <w:szCs w:val="24"/>
                <w:lang w:eastAsia="de-DE"/>
                <w14:ligatures w14:val="standardContextual"/>
              </w:rPr>
              <w:tab/>
            </w:r>
            <w:r w:rsidRPr="004419AF">
              <w:rPr>
                <w:rStyle w:val="Hyperlink"/>
                <w:noProof/>
                <w:spacing w:val="10"/>
                <w:sz w:val="24"/>
                <w:szCs w:val="24"/>
              </w:rPr>
              <w:t>Zuschlagskriterien</w:t>
            </w:r>
            <w:r w:rsidRPr="004419AF">
              <w:rPr>
                <w:noProof/>
                <w:webHidden/>
                <w:spacing w:val="10"/>
                <w:sz w:val="24"/>
                <w:szCs w:val="24"/>
              </w:rPr>
              <w:tab/>
            </w:r>
            <w:r w:rsidRPr="004419AF">
              <w:rPr>
                <w:noProof/>
                <w:webHidden/>
                <w:spacing w:val="10"/>
                <w:sz w:val="24"/>
                <w:szCs w:val="24"/>
              </w:rPr>
              <w:fldChar w:fldCharType="begin"/>
            </w:r>
            <w:r w:rsidRPr="004419AF">
              <w:rPr>
                <w:noProof/>
                <w:webHidden/>
                <w:spacing w:val="10"/>
                <w:sz w:val="24"/>
                <w:szCs w:val="24"/>
              </w:rPr>
              <w:instrText xml:space="preserve"> PAGEREF _Toc226455283 \h </w:instrText>
            </w:r>
            <w:r w:rsidRPr="004419AF">
              <w:rPr>
                <w:noProof/>
                <w:webHidden/>
                <w:spacing w:val="10"/>
                <w:sz w:val="24"/>
                <w:szCs w:val="24"/>
              </w:rPr>
            </w:r>
            <w:r w:rsidRPr="004419AF">
              <w:rPr>
                <w:noProof/>
                <w:webHidden/>
                <w:spacing w:val="10"/>
                <w:sz w:val="24"/>
                <w:szCs w:val="24"/>
              </w:rPr>
              <w:fldChar w:fldCharType="separate"/>
            </w:r>
            <w:r w:rsidRPr="004419AF">
              <w:rPr>
                <w:noProof/>
                <w:webHidden/>
                <w:spacing w:val="10"/>
                <w:sz w:val="24"/>
                <w:szCs w:val="24"/>
              </w:rPr>
              <w:t>10</w:t>
            </w:r>
            <w:r w:rsidRPr="004419AF">
              <w:rPr>
                <w:noProof/>
                <w:webHidden/>
                <w:spacing w:val="10"/>
                <w:sz w:val="24"/>
                <w:szCs w:val="24"/>
              </w:rPr>
              <w:fldChar w:fldCharType="end"/>
            </w:r>
          </w:hyperlink>
        </w:p>
        <w:p w14:paraId="3CB3DC7C" w14:textId="52EAC539" w:rsidR="000E5106" w:rsidRPr="004419AF" w:rsidRDefault="00AA6E52" w:rsidP="004419AF">
          <w:pPr>
            <w:tabs>
              <w:tab w:val="left" w:pos="6521"/>
            </w:tabs>
            <w:spacing w:after="120"/>
            <w:jc w:val="both"/>
            <w:rPr>
              <w:spacing w:val="10"/>
              <w:sz w:val="24"/>
              <w:szCs w:val="24"/>
            </w:rPr>
          </w:pPr>
          <w:r w:rsidRPr="004419AF">
            <w:rPr>
              <w:spacing w:val="10"/>
              <w:sz w:val="24"/>
              <w:szCs w:val="24"/>
            </w:rPr>
            <w:fldChar w:fldCharType="end"/>
          </w:r>
        </w:p>
      </w:sdtContent>
    </w:sdt>
    <w:p w14:paraId="036F5C7C" w14:textId="04BC293F" w:rsidR="00DD4FFA" w:rsidRPr="00343ECD" w:rsidRDefault="00DD4FFA" w:rsidP="00812889">
      <w:pPr>
        <w:jc w:val="both"/>
        <w:rPr>
          <w:sz w:val="40"/>
          <w:szCs w:val="40"/>
        </w:rPr>
      </w:pPr>
    </w:p>
    <w:p w14:paraId="49E22ACE" w14:textId="77777777" w:rsidR="000C2D38" w:rsidRPr="00343ECD" w:rsidRDefault="000C2D38" w:rsidP="00812889">
      <w:pPr>
        <w:jc w:val="both"/>
        <w:rPr>
          <w:sz w:val="40"/>
          <w:szCs w:val="40"/>
        </w:rPr>
      </w:pPr>
    </w:p>
    <w:p w14:paraId="6536E3D8" w14:textId="77777777" w:rsidR="000C2D38" w:rsidRPr="00343ECD" w:rsidRDefault="000C2D38" w:rsidP="00812889">
      <w:pPr>
        <w:jc w:val="both"/>
        <w:rPr>
          <w:sz w:val="40"/>
          <w:szCs w:val="40"/>
        </w:rPr>
      </w:pPr>
    </w:p>
    <w:p w14:paraId="73BF0B06" w14:textId="0488332B" w:rsidR="000C2D38" w:rsidRPr="00343ECD" w:rsidRDefault="000C2D38" w:rsidP="00812889">
      <w:pPr>
        <w:jc w:val="both"/>
        <w:rPr>
          <w:sz w:val="40"/>
          <w:szCs w:val="40"/>
        </w:rPr>
      </w:pPr>
    </w:p>
    <w:p w14:paraId="56F5EC50" w14:textId="77777777" w:rsidR="000C2D38" w:rsidRPr="00343ECD" w:rsidRDefault="000C2D38" w:rsidP="00812889">
      <w:pPr>
        <w:jc w:val="both"/>
        <w:rPr>
          <w:sz w:val="40"/>
          <w:szCs w:val="40"/>
        </w:rPr>
      </w:pPr>
    </w:p>
    <w:p w14:paraId="100E99C7" w14:textId="77777777" w:rsidR="000C2D38" w:rsidRPr="00343ECD" w:rsidRDefault="000C2D38" w:rsidP="00812889">
      <w:pPr>
        <w:jc w:val="both"/>
        <w:rPr>
          <w:sz w:val="40"/>
          <w:szCs w:val="40"/>
        </w:rPr>
      </w:pPr>
    </w:p>
    <w:p w14:paraId="5601A3FE" w14:textId="77777777" w:rsidR="000C2D38" w:rsidRPr="00343ECD" w:rsidRDefault="000C2D38" w:rsidP="00812889">
      <w:pPr>
        <w:jc w:val="both"/>
        <w:rPr>
          <w:sz w:val="40"/>
          <w:szCs w:val="40"/>
        </w:rPr>
      </w:pPr>
    </w:p>
    <w:p w14:paraId="1D09795A" w14:textId="4614D4E2" w:rsidR="000C2D38" w:rsidRPr="00343ECD" w:rsidRDefault="000C2D38" w:rsidP="00812889">
      <w:pPr>
        <w:jc w:val="both"/>
        <w:rPr>
          <w:sz w:val="40"/>
          <w:szCs w:val="40"/>
        </w:rPr>
      </w:pPr>
    </w:p>
    <w:p w14:paraId="517C23BB" w14:textId="77777777" w:rsidR="004223C9" w:rsidRPr="00343ECD" w:rsidRDefault="004223C9" w:rsidP="00812889">
      <w:pPr>
        <w:jc w:val="both"/>
        <w:rPr>
          <w:sz w:val="40"/>
          <w:szCs w:val="40"/>
        </w:rPr>
      </w:pPr>
    </w:p>
    <w:p w14:paraId="75D10892" w14:textId="1B2C063F" w:rsidR="004223C9" w:rsidRPr="00395E70" w:rsidRDefault="00CE1B7E" w:rsidP="00FE68C6">
      <w:pPr>
        <w:pStyle w:val="Dokumententitel"/>
        <w:rPr>
          <w:szCs w:val="28"/>
        </w:rPr>
      </w:pPr>
      <w:r w:rsidRPr="00395E70">
        <w:rPr>
          <w:szCs w:val="28"/>
        </w:rPr>
        <w:lastRenderedPageBreak/>
        <w:t>Leistungsbeschreibung</w:t>
      </w:r>
    </w:p>
    <w:p w14:paraId="0756A411" w14:textId="77777777" w:rsidR="00FE68C6" w:rsidRPr="00FE68C6" w:rsidRDefault="00FE68C6" w:rsidP="00FE68C6">
      <w:pPr>
        <w:pStyle w:val="berschrift10"/>
        <w:numPr>
          <w:ilvl w:val="0"/>
          <w:numId w:val="0"/>
        </w:numPr>
        <w:ind w:left="360"/>
      </w:pPr>
    </w:p>
    <w:p w14:paraId="52FEA738" w14:textId="77777777" w:rsidR="0010509B" w:rsidRDefault="0010509B" w:rsidP="0010509B">
      <w:pPr>
        <w:pStyle w:val="berschrift10"/>
      </w:pPr>
      <w:bookmarkStart w:id="0" w:name="_Toc204168291"/>
      <w:bookmarkStart w:id="1" w:name="_Toc226455265"/>
      <w:r w:rsidRPr="00343ECD">
        <w:t>Grundsätzliches</w:t>
      </w:r>
      <w:bookmarkEnd w:id="0"/>
      <w:bookmarkEnd w:id="1"/>
    </w:p>
    <w:p w14:paraId="7F80B08B" w14:textId="77777777" w:rsidR="00FE68C6" w:rsidRPr="00343ECD" w:rsidRDefault="00FE68C6" w:rsidP="00FE68C6">
      <w:pPr>
        <w:pStyle w:val="berschrift10"/>
        <w:numPr>
          <w:ilvl w:val="0"/>
          <w:numId w:val="0"/>
        </w:numPr>
        <w:ind w:left="360" w:hanging="360"/>
      </w:pPr>
    </w:p>
    <w:p w14:paraId="0E61FEFE" w14:textId="1F7A6E8A" w:rsidR="0010509B" w:rsidRPr="00343ECD" w:rsidRDefault="0010509B" w:rsidP="00121A8E">
      <w:pPr>
        <w:pStyle w:val="Textkrper"/>
      </w:pPr>
      <w:r w:rsidRPr="00343ECD">
        <w:t>Das Vergabeverfahren wird als EU-weites, offenes Verfahren durchgeführt. Die Leistungen werden getrennt</w:t>
      </w:r>
      <w:r w:rsidR="00FC49F8">
        <w:t>,</w:t>
      </w:r>
      <w:r w:rsidRPr="00343ECD">
        <w:t xml:space="preserve"> in drei Losen ausgeschrieben:</w:t>
      </w:r>
    </w:p>
    <w:p w14:paraId="607FFC1C" w14:textId="77777777" w:rsidR="0010509B" w:rsidRPr="00343ECD" w:rsidRDefault="0010509B" w:rsidP="00121A8E">
      <w:pPr>
        <w:pStyle w:val="Textkrper"/>
      </w:pPr>
    </w:p>
    <w:p w14:paraId="28F7B3F6" w14:textId="5CC3308C" w:rsidR="0010509B" w:rsidRPr="00343ECD" w:rsidRDefault="0010509B" w:rsidP="0010509B">
      <w:pPr>
        <w:pStyle w:val="Bulletpointgruen"/>
      </w:pPr>
      <w:r w:rsidRPr="00343ECD">
        <w:t xml:space="preserve">Los 1: </w:t>
      </w:r>
      <w:r w:rsidR="005E34E3" w:rsidRPr="00343ECD">
        <w:t>Toilettenpapier</w:t>
      </w:r>
    </w:p>
    <w:p w14:paraId="41BFAC86" w14:textId="7E82136F" w:rsidR="0010509B" w:rsidRPr="00343ECD" w:rsidRDefault="0010509B" w:rsidP="0010509B">
      <w:pPr>
        <w:pStyle w:val="Bulletpointgruen"/>
      </w:pPr>
      <w:r w:rsidRPr="00343ECD">
        <w:t xml:space="preserve">Los 2: </w:t>
      </w:r>
      <w:r w:rsidR="005E34E3" w:rsidRPr="00343ECD">
        <w:t>Seife, Falthandtuchpapier und Hygienebeutel</w:t>
      </w:r>
    </w:p>
    <w:p w14:paraId="2E2EB4C7" w14:textId="3EBB0095" w:rsidR="00190186" w:rsidRPr="00343ECD" w:rsidRDefault="00190186" w:rsidP="0010509B">
      <w:pPr>
        <w:pStyle w:val="Bulletpointgruen"/>
      </w:pPr>
      <w:r w:rsidRPr="00343ECD">
        <w:t>Los 3: Rollenhandtuchpapier</w:t>
      </w:r>
    </w:p>
    <w:p w14:paraId="4E6F674A" w14:textId="77777777" w:rsidR="0010509B" w:rsidRPr="00343ECD" w:rsidRDefault="0010509B" w:rsidP="007C562C">
      <w:pPr>
        <w:pStyle w:val="Textkrper"/>
        <w:ind w:left="0"/>
      </w:pPr>
    </w:p>
    <w:p w14:paraId="22DA6ADC" w14:textId="29BE6F96" w:rsidR="0010509B" w:rsidRPr="00343ECD" w:rsidRDefault="0010509B" w:rsidP="00121A8E">
      <w:pPr>
        <w:pStyle w:val="Textkrper"/>
      </w:pPr>
      <w:r w:rsidRPr="00343ECD">
        <w:t>Es sind Angebote auf jedes einzelne Los möglich. Der Bieter erstellt auf Basis der</w:t>
      </w:r>
      <w:r w:rsidRPr="00343ECD">
        <w:rPr>
          <w:spacing w:val="-4"/>
        </w:rPr>
        <w:t xml:space="preserve"> </w:t>
      </w:r>
      <w:r w:rsidRPr="00343ECD">
        <w:t>vorliegenden</w:t>
      </w:r>
      <w:r w:rsidRPr="00343ECD">
        <w:rPr>
          <w:spacing w:val="-5"/>
        </w:rPr>
        <w:t xml:space="preserve"> </w:t>
      </w:r>
      <w:r w:rsidRPr="00343ECD">
        <w:t>Leistungsbeschreibung</w:t>
      </w:r>
      <w:r w:rsidRPr="00343ECD">
        <w:rPr>
          <w:spacing w:val="-5"/>
        </w:rPr>
        <w:t xml:space="preserve"> </w:t>
      </w:r>
      <w:r w:rsidRPr="00343ECD">
        <w:t>und</w:t>
      </w:r>
      <w:r w:rsidRPr="00343ECD">
        <w:rPr>
          <w:spacing w:val="-4"/>
        </w:rPr>
        <w:t xml:space="preserve"> </w:t>
      </w:r>
      <w:r w:rsidRPr="00343ECD">
        <w:t>aller</w:t>
      </w:r>
      <w:r w:rsidRPr="00343ECD">
        <w:rPr>
          <w:spacing w:val="-4"/>
        </w:rPr>
        <w:t xml:space="preserve"> </w:t>
      </w:r>
      <w:r w:rsidRPr="00343ECD">
        <w:t>ergänzende</w:t>
      </w:r>
      <w:r w:rsidR="00FC49F8">
        <w:t>n</w:t>
      </w:r>
      <w:r w:rsidRPr="00343ECD">
        <w:rPr>
          <w:spacing w:val="-5"/>
        </w:rPr>
        <w:t xml:space="preserve"> </w:t>
      </w:r>
      <w:r w:rsidRPr="00343ECD">
        <w:t>Dokumente</w:t>
      </w:r>
      <w:r w:rsidRPr="00343ECD">
        <w:rPr>
          <w:spacing w:val="-5"/>
        </w:rPr>
        <w:t xml:space="preserve"> </w:t>
      </w:r>
      <w:r w:rsidRPr="00343ECD">
        <w:t>ein Angebot, das</w:t>
      </w:r>
      <w:r w:rsidR="00B01B11">
        <w:t>s</w:t>
      </w:r>
      <w:r w:rsidRPr="00343ECD">
        <w:t xml:space="preserve"> sämtliche</w:t>
      </w:r>
      <w:r w:rsidR="00B01B11">
        <w:t>,</w:t>
      </w:r>
      <w:r w:rsidRPr="00343ECD">
        <w:t xml:space="preserve"> durch ihn zu erbringenden Leistungen</w:t>
      </w:r>
      <w:r w:rsidR="00B01B11">
        <w:t>,</w:t>
      </w:r>
      <w:r w:rsidRPr="00343ECD">
        <w:t xml:space="preserve"> vollumfänglich </w:t>
      </w:r>
      <w:r w:rsidRPr="00343ECD">
        <w:rPr>
          <w:spacing w:val="-2"/>
        </w:rPr>
        <w:t>berücksichtigt.</w:t>
      </w:r>
    </w:p>
    <w:p w14:paraId="30423FC2" w14:textId="77777777" w:rsidR="0010509B" w:rsidRPr="00343ECD" w:rsidRDefault="0010509B" w:rsidP="00121A8E">
      <w:pPr>
        <w:pStyle w:val="Textkrper"/>
      </w:pPr>
    </w:p>
    <w:p w14:paraId="7894B40A" w14:textId="77777777" w:rsidR="0010509B" w:rsidRPr="00343ECD" w:rsidRDefault="0010509B" w:rsidP="00121A8E">
      <w:pPr>
        <w:pStyle w:val="Textkrper"/>
      </w:pPr>
      <w:r w:rsidRPr="00343ECD">
        <w:t>Alle Angaben des Bieters haben wahrheitsgemäß zu erfolgen. Unzutreffende</w:t>
      </w:r>
      <w:r w:rsidRPr="00343ECD">
        <w:rPr>
          <w:spacing w:val="-5"/>
        </w:rPr>
        <w:t xml:space="preserve"> </w:t>
      </w:r>
      <w:r w:rsidRPr="00343ECD">
        <w:t>Angaben</w:t>
      </w:r>
      <w:r w:rsidRPr="00343ECD">
        <w:rPr>
          <w:spacing w:val="-5"/>
        </w:rPr>
        <w:t xml:space="preserve"> </w:t>
      </w:r>
      <w:r w:rsidRPr="00343ECD">
        <w:t>können</w:t>
      </w:r>
      <w:r w:rsidRPr="00343ECD">
        <w:rPr>
          <w:spacing w:val="-5"/>
        </w:rPr>
        <w:t xml:space="preserve"> </w:t>
      </w:r>
      <w:r w:rsidRPr="00343ECD">
        <w:t>zum</w:t>
      </w:r>
      <w:r w:rsidRPr="00343ECD">
        <w:rPr>
          <w:spacing w:val="-4"/>
        </w:rPr>
        <w:t xml:space="preserve"> </w:t>
      </w:r>
      <w:r w:rsidRPr="00343ECD">
        <w:t>Ausschluss</w:t>
      </w:r>
      <w:r w:rsidRPr="00343ECD">
        <w:rPr>
          <w:spacing w:val="-5"/>
        </w:rPr>
        <w:t xml:space="preserve"> </w:t>
      </w:r>
      <w:r w:rsidRPr="00343ECD">
        <w:t>des</w:t>
      </w:r>
      <w:r w:rsidRPr="00343ECD">
        <w:rPr>
          <w:spacing w:val="-5"/>
        </w:rPr>
        <w:t xml:space="preserve"> </w:t>
      </w:r>
      <w:r w:rsidRPr="00343ECD">
        <w:t>Bieters</w:t>
      </w:r>
      <w:r w:rsidRPr="00343ECD">
        <w:rPr>
          <w:spacing w:val="-5"/>
        </w:rPr>
        <w:t xml:space="preserve"> </w:t>
      </w:r>
      <w:r w:rsidRPr="00343ECD">
        <w:t>führen.</w:t>
      </w:r>
      <w:r w:rsidRPr="00343ECD">
        <w:rPr>
          <w:spacing w:val="-8"/>
        </w:rPr>
        <w:t xml:space="preserve"> </w:t>
      </w:r>
      <w:r w:rsidRPr="00343ECD">
        <w:t>Angebote und sonstiger Schriftverkehr sind in deutscher Sprache abzufassen. Die Auftraggeberin behält sich vor, Nachweise für die entsprechenden Angaben kostenfrei nachzufordern.</w:t>
      </w:r>
    </w:p>
    <w:p w14:paraId="7BCBD72B" w14:textId="77777777" w:rsidR="0010509B" w:rsidRPr="00343ECD" w:rsidRDefault="0010509B" w:rsidP="00121A8E">
      <w:pPr>
        <w:pStyle w:val="Textkrper"/>
      </w:pPr>
    </w:p>
    <w:p w14:paraId="560A906B" w14:textId="77777777" w:rsidR="0010509B" w:rsidRPr="00343ECD" w:rsidRDefault="0010509B" w:rsidP="00121A8E">
      <w:pPr>
        <w:pStyle w:val="Textkrper"/>
      </w:pPr>
      <w:r w:rsidRPr="00343ECD">
        <w:t>Die Ausarbeitung des Angebotes ist für die Auftraggeberin kostenlos und unverbindlich.</w:t>
      </w:r>
      <w:r w:rsidRPr="00343ECD">
        <w:rPr>
          <w:spacing w:val="-5"/>
        </w:rPr>
        <w:t xml:space="preserve"> </w:t>
      </w:r>
      <w:r w:rsidRPr="00343ECD">
        <w:t>Aus</w:t>
      </w:r>
      <w:r w:rsidRPr="00343ECD">
        <w:rPr>
          <w:spacing w:val="-5"/>
        </w:rPr>
        <w:t xml:space="preserve"> </w:t>
      </w:r>
      <w:r w:rsidRPr="00343ECD">
        <w:t>der</w:t>
      </w:r>
      <w:r w:rsidRPr="00343ECD">
        <w:rPr>
          <w:spacing w:val="-5"/>
        </w:rPr>
        <w:t xml:space="preserve"> </w:t>
      </w:r>
      <w:r w:rsidRPr="00343ECD">
        <w:t>Bearbeitung</w:t>
      </w:r>
      <w:r w:rsidRPr="00343ECD">
        <w:rPr>
          <w:spacing w:val="-5"/>
        </w:rPr>
        <w:t xml:space="preserve"> </w:t>
      </w:r>
      <w:r w:rsidRPr="00343ECD">
        <w:t>des</w:t>
      </w:r>
      <w:r w:rsidRPr="00343ECD">
        <w:rPr>
          <w:spacing w:val="-5"/>
        </w:rPr>
        <w:t xml:space="preserve"> </w:t>
      </w:r>
      <w:r w:rsidRPr="00343ECD">
        <w:t>Angebotes</w:t>
      </w:r>
      <w:r w:rsidRPr="00343ECD">
        <w:rPr>
          <w:spacing w:val="-5"/>
        </w:rPr>
        <w:t xml:space="preserve"> </w:t>
      </w:r>
      <w:r w:rsidRPr="00343ECD">
        <w:t>kann</w:t>
      </w:r>
      <w:r w:rsidRPr="00343ECD">
        <w:rPr>
          <w:spacing w:val="-5"/>
        </w:rPr>
        <w:t xml:space="preserve"> </w:t>
      </w:r>
      <w:r w:rsidRPr="00343ECD">
        <w:t>kein</w:t>
      </w:r>
      <w:r w:rsidRPr="00343ECD">
        <w:rPr>
          <w:spacing w:val="-5"/>
        </w:rPr>
        <w:t xml:space="preserve"> </w:t>
      </w:r>
      <w:r w:rsidRPr="00343ECD">
        <w:t>Rechtsanspruch auf Auftragserteilung bzw. Ersatz der Aufwendungen für die Angebotsbearbeitung hergeleitet werden.</w:t>
      </w:r>
    </w:p>
    <w:p w14:paraId="6E534630" w14:textId="77777777" w:rsidR="0010509B" w:rsidRPr="00343ECD" w:rsidRDefault="0010509B" w:rsidP="00121A8E">
      <w:pPr>
        <w:pStyle w:val="Textkrper"/>
      </w:pPr>
    </w:p>
    <w:p w14:paraId="0BB8A02B" w14:textId="77777777" w:rsidR="0010509B" w:rsidRPr="00343ECD" w:rsidRDefault="0010509B" w:rsidP="00121A8E">
      <w:pPr>
        <w:pStyle w:val="Textkrper"/>
      </w:pPr>
      <w:r w:rsidRPr="00343ECD">
        <w:t>Dem</w:t>
      </w:r>
      <w:r w:rsidRPr="00343ECD">
        <w:rPr>
          <w:spacing w:val="-3"/>
        </w:rPr>
        <w:t xml:space="preserve"> </w:t>
      </w:r>
      <w:r w:rsidRPr="00343ECD">
        <w:t>Angebot</w:t>
      </w:r>
      <w:r w:rsidRPr="00343ECD">
        <w:rPr>
          <w:spacing w:val="-3"/>
        </w:rPr>
        <w:t xml:space="preserve"> </w:t>
      </w:r>
      <w:r w:rsidRPr="00343ECD">
        <w:t>beigefügte</w:t>
      </w:r>
      <w:r w:rsidRPr="00343ECD">
        <w:rPr>
          <w:spacing w:val="-4"/>
        </w:rPr>
        <w:t xml:space="preserve"> </w:t>
      </w:r>
      <w:r w:rsidRPr="00343ECD">
        <w:t>Unterlagen,</w:t>
      </w:r>
      <w:r w:rsidRPr="00343ECD">
        <w:rPr>
          <w:spacing w:val="-2"/>
        </w:rPr>
        <w:t xml:space="preserve"> </w:t>
      </w:r>
      <w:r w:rsidRPr="00343ECD">
        <w:t>Muster</w:t>
      </w:r>
      <w:r w:rsidRPr="00343ECD">
        <w:rPr>
          <w:spacing w:val="-3"/>
        </w:rPr>
        <w:t xml:space="preserve"> </w:t>
      </w:r>
      <w:r w:rsidRPr="00343ECD">
        <w:t>usw.</w:t>
      </w:r>
      <w:r w:rsidRPr="00343ECD">
        <w:rPr>
          <w:spacing w:val="-4"/>
        </w:rPr>
        <w:t xml:space="preserve"> </w:t>
      </w:r>
      <w:r w:rsidRPr="00343ECD">
        <w:t>gehen</w:t>
      </w:r>
      <w:r w:rsidRPr="00343ECD">
        <w:rPr>
          <w:spacing w:val="-4"/>
        </w:rPr>
        <w:t xml:space="preserve"> </w:t>
      </w:r>
      <w:r w:rsidRPr="00343ECD">
        <w:t>ohne</w:t>
      </w:r>
      <w:r w:rsidRPr="00343ECD">
        <w:rPr>
          <w:spacing w:val="-4"/>
        </w:rPr>
        <w:t xml:space="preserve"> </w:t>
      </w:r>
      <w:r w:rsidRPr="00343ECD">
        <w:t>Anspruch</w:t>
      </w:r>
      <w:r w:rsidRPr="00343ECD">
        <w:rPr>
          <w:spacing w:val="-4"/>
        </w:rPr>
        <w:t xml:space="preserve"> </w:t>
      </w:r>
      <w:r w:rsidRPr="00343ECD">
        <w:t>auf Vergütung in das Eigentum der Auftraggeberin über.</w:t>
      </w:r>
    </w:p>
    <w:p w14:paraId="44E5477F" w14:textId="77777777" w:rsidR="0010509B" w:rsidRPr="00343ECD" w:rsidRDefault="0010509B" w:rsidP="00121A8E">
      <w:pPr>
        <w:pStyle w:val="Textkrper"/>
      </w:pPr>
    </w:p>
    <w:p w14:paraId="2AF49D9E" w14:textId="28ED6AD3" w:rsidR="00007F94" w:rsidRDefault="0010509B" w:rsidP="00121A8E">
      <w:pPr>
        <w:pStyle w:val="Textkrper"/>
      </w:pPr>
      <w:r w:rsidRPr="00343ECD">
        <w:t>Der Bieter hat die Gültigkeit der ausgeschriebenen Leistungen hinsichtlich gesetzlicher Regelungen zu prüfen. Bei Widersprüchen der Leistungsbeschreibung</w:t>
      </w:r>
      <w:r w:rsidRPr="00343ECD">
        <w:rPr>
          <w:spacing w:val="-15"/>
        </w:rPr>
        <w:t xml:space="preserve"> </w:t>
      </w:r>
      <w:r w:rsidRPr="00343ECD">
        <w:t>gegen</w:t>
      </w:r>
      <w:r w:rsidRPr="00343ECD">
        <w:rPr>
          <w:spacing w:val="-14"/>
        </w:rPr>
        <w:t xml:space="preserve"> </w:t>
      </w:r>
      <w:r w:rsidRPr="00343ECD">
        <w:t>Normen,</w:t>
      </w:r>
      <w:r w:rsidRPr="00343ECD">
        <w:rPr>
          <w:spacing w:val="-15"/>
        </w:rPr>
        <w:t xml:space="preserve"> </w:t>
      </w:r>
      <w:r w:rsidRPr="00343ECD">
        <w:t>Richtlinien,</w:t>
      </w:r>
      <w:r w:rsidRPr="00343ECD">
        <w:rPr>
          <w:spacing w:val="-14"/>
        </w:rPr>
        <w:t xml:space="preserve"> </w:t>
      </w:r>
      <w:r w:rsidRPr="00343ECD">
        <w:t>Vorschriften</w:t>
      </w:r>
      <w:r w:rsidRPr="00343ECD">
        <w:rPr>
          <w:spacing w:val="-15"/>
        </w:rPr>
        <w:t xml:space="preserve"> </w:t>
      </w:r>
      <w:r w:rsidRPr="00343ECD">
        <w:t>und</w:t>
      </w:r>
      <w:r w:rsidRPr="00343ECD">
        <w:rPr>
          <w:spacing w:val="-14"/>
        </w:rPr>
        <w:t xml:space="preserve"> </w:t>
      </w:r>
      <w:r w:rsidRPr="00343ECD">
        <w:t>technische Regeln</w:t>
      </w:r>
      <w:r w:rsidRPr="00343ECD">
        <w:rPr>
          <w:spacing w:val="-1"/>
        </w:rPr>
        <w:t xml:space="preserve"> </w:t>
      </w:r>
      <w:r w:rsidRPr="00343ECD">
        <w:t>oder bei sonstigen Unklarheiten in den Teilnahmeunterlagen hat der Bieter die Auftraggeberin unverzüglich schriftlich darauf hinzuweisen.</w:t>
      </w:r>
    </w:p>
    <w:p w14:paraId="7514375C" w14:textId="0F241A9A" w:rsidR="00CE1B7E" w:rsidRPr="00007F94" w:rsidRDefault="00007F94" w:rsidP="00007F94">
      <w:pPr>
        <w:rPr>
          <w:rFonts w:cs="Arial"/>
          <w:sz w:val="24"/>
          <w:szCs w:val="24"/>
        </w:rPr>
      </w:pPr>
      <w:r>
        <w:br w:type="page"/>
      </w:r>
    </w:p>
    <w:p w14:paraId="51CBDCF9" w14:textId="3A76C1B4" w:rsidR="00885E01" w:rsidRDefault="005B0B72" w:rsidP="009C2853">
      <w:pPr>
        <w:pStyle w:val="berschrift10"/>
      </w:pPr>
      <w:bookmarkStart w:id="2" w:name="_Toc226455266"/>
      <w:r w:rsidRPr="009C2853">
        <w:lastRenderedPageBreak/>
        <w:t>Produktanforderungen</w:t>
      </w:r>
      <w:bookmarkEnd w:id="2"/>
    </w:p>
    <w:p w14:paraId="5C92277C" w14:textId="77777777" w:rsidR="00E20F09" w:rsidRPr="00343ECD" w:rsidRDefault="00E20F09" w:rsidP="00E20F09">
      <w:pPr>
        <w:pStyle w:val="berschrift10"/>
        <w:numPr>
          <w:ilvl w:val="0"/>
          <w:numId w:val="0"/>
        </w:numPr>
        <w:ind w:left="360" w:hanging="360"/>
      </w:pPr>
    </w:p>
    <w:p w14:paraId="2A9CEDCA" w14:textId="7B0761B4" w:rsidR="00885E01" w:rsidRPr="00343ECD" w:rsidRDefault="00885E01" w:rsidP="00885E01">
      <w:pPr>
        <w:pStyle w:val="Listenabsatz"/>
        <w:spacing w:after="80" w:line="300" w:lineRule="exact"/>
        <w:ind w:left="709"/>
        <w:contextualSpacing/>
        <w:rPr>
          <w:bCs/>
          <w:sz w:val="24"/>
        </w:rPr>
      </w:pPr>
      <w:r w:rsidRPr="00343ECD">
        <w:rPr>
          <w:sz w:val="24"/>
        </w:rPr>
        <w:t>Die Produkte (inkl. Verpackung und Kennzeichnung) sowie die verwendeten Rohstoffe müssen den gültigen Gesetzen, Verordnungen und Richtlinien entsprechen. Es sind nur verpackte, fabrikneue Waren anzubieten.</w:t>
      </w:r>
    </w:p>
    <w:p w14:paraId="615B27A9" w14:textId="77777777" w:rsidR="00885E01" w:rsidRPr="00343ECD" w:rsidRDefault="00885E01" w:rsidP="00885E01">
      <w:pPr>
        <w:pStyle w:val="Listenabsatz"/>
        <w:ind w:left="709"/>
        <w:rPr>
          <w:bCs/>
          <w:sz w:val="24"/>
        </w:rPr>
      </w:pPr>
    </w:p>
    <w:p w14:paraId="3198B0EC" w14:textId="28466CE4" w:rsidR="00885E01" w:rsidRPr="00343ECD" w:rsidRDefault="00885E01" w:rsidP="003570A5">
      <w:pPr>
        <w:ind w:left="709" w:hanging="2"/>
        <w:rPr>
          <w:sz w:val="24"/>
        </w:rPr>
      </w:pPr>
      <w:r w:rsidRPr="00343ECD">
        <w:rPr>
          <w:sz w:val="24"/>
        </w:rPr>
        <w:t xml:space="preserve">Insgesamt werden </w:t>
      </w:r>
      <w:r w:rsidR="003570A5">
        <w:rPr>
          <w:sz w:val="24"/>
        </w:rPr>
        <w:t>fünf</w:t>
      </w:r>
      <w:r w:rsidRPr="00343ECD">
        <w:rPr>
          <w:sz w:val="24"/>
        </w:rPr>
        <w:t xml:space="preserve"> Produkte ausgeschrieben, die folgende Mindestkriterien erfüllen sollen:</w:t>
      </w:r>
    </w:p>
    <w:p w14:paraId="086E5DC3" w14:textId="77777777" w:rsidR="00885E01" w:rsidRPr="00343ECD" w:rsidRDefault="00885E01" w:rsidP="004A552E">
      <w:pPr>
        <w:rPr>
          <w:bCs/>
          <w:sz w:val="24"/>
        </w:rPr>
      </w:pPr>
    </w:p>
    <w:p w14:paraId="0D0FAA74" w14:textId="77777777" w:rsidR="00885E01" w:rsidRPr="00343ECD" w:rsidRDefault="00885E01" w:rsidP="00DB01A7">
      <w:pPr>
        <w:pStyle w:val="Bulletpoint"/>
        <w:rPr>
          <w:bCs/>
        </w:rPr>
      </w:pPr>
      <w:r w:rsidRPr="00343ECD">
        <w:t>Toilettenpapier</w:t>
      </w:r>
    </w:p>
    <w:p w14:paraId="2D0AE8DA" w14:textId="3F39281C" w:rsidR="00885E01" w:rsidRPr="00343ECD" w:rsidRDefault="00FC0CF6" w:rsidP="00DB01A7">
      <w:pPr>
        <w:pStyle w:val="Bulletpointblau2"/>
      </w:pPr>
      <w:proofErr w:type="gramStart"/>
      <w:r>
        <w:t>Weiß</w:t>
      </w:r>
      <w:proofErr w:type="gramEnd"/>
    </w:p>
    <w:p w14:paraId="1693BC54" w14:textId="08C41ED9" w:rsidR="00885E01" w:rsidRPr="00343ECD" w:rsidRDefault="00F905C2" w:rsidP="00DB01A7">
      <w:pPr>
        <w:pStyle w:val="Bulletpointblau2"/>
      </w:pPr>
      <w:r w:rsidRPr="00343ECD">
        <w:t>3</w:t>
      </w:r>
      <w:r w:rsidR="00885E01" w:rsidRPr="00343ECD">
        <w:t>-lagig</w:t>
      </w:r>
    </w:p>
    <w:p w14:paraId="3F57F71C" w14:textId="77777777" w:rsidR="004A552E" w:rsidRPr="00343ECD" w:rsidRDefault="004A552E" w:rsidP="004A552E">
      <w:pPr>
        <w:pStyle w:val="Bulletpointblau2"/>
      </w:pPr>
      <w:r w:rsidRPr="00343ECD">
        <w:t>100% Zellstoff</w:t>
      </w:r>
    </w:p>
    <w:p w14:paraId="64EEFC75" w14:textId="3B170585" w:rsidR="004A552E" w:rsidRPr="00343ECD" w:rsidRDefault="004A552E" w:rsidP="004A552E">
      <w:pPr>
        <w:pStyle w:val="Bulletpointblau2"/>
      </w:pPr>
      <w:r w:rsidRPr="00343ECD">
        <w:t>Fusselarm</w:t>
      </w:r>
    </w:p>
    <w:p w14:paraId="3CACA0C8" w14:textId="23719ED1" w:rsidR="00885E01" w:rsidRPr="00343ECD" w:rsidRDefault="00885E01" w:rsidP="00DB01A7">
      <w:pPr>
        <w:pStyle w:val="Bulletpointblau2"/>
      </w:pPr>
      <w:r w:rsidRPr="00343ECD">
        <w:t xml:space="preserve">Rolle á </w:t>
      </w:r>
      <w:r w:rsidR="005E34E3" w:rsidRPr="00343ECD">
        <w:t>3</w:t>
      </w:r>
      <w:r w:rsidRPr="00343ECD">
        <w:t>50 Blatt</w:t>
      </w:r>
    </w:p>
    <w:p w14:paraId="5B5AD861" w14:textId="0F14EB2C" w:rsidR="005E34E3" w:rsidRPr="00343ECD" w:rsidRDefault="005E34E3" w:rsidP="00DB01A7">
      <w:pPr>
        <w:pStyle w:val="Bulletpointblau2"/>
      </w:pPr>
      <w:r w:rsidRPr="00343ECD">
        <w:t xml:space="preserve">Länge min </w:t>
      </w:r>
      <w:r w:rsidR="007C562C">
        <w:t>36</w:t>
      </w:r>
      <w:r w:rsidRPr="00343ECD">
        <w:t>0</w:t>
      </w:r>
      <w:r w:rsidR="0029057A" w:rsidRPr="00343ECD">
        <w:t>0</w:t>
      </w:r>
      <w:r w:rsidR="00A43625">
        <w:t xml:space="preserve"> </w:t>
      </w:r>
      <w:r w:rsidRPr="00343ECD">
        <w:t>cm</w:t>
      </w:r>
    </w:p>
    <w:p w14:paraId="3E01B6C3" w14:textId="539525B5" w:rsidR="00885E01" w:rsidRPr="00343ECD" w:rsidRDefault="00885E01" w:rsidP="001E7F2B">
      <w:pPr>
        <w:pStyle w:val="Bulletpointblau2"/>
      </w:pPr>
      <w:r w:rsidRPr="00343ECD">
        <w:t>Grammatur: mind.</w:t>
      </w:r>
      <w:r w:rsidR="00A43625">
        <w:t xml:space="preserve"> </w:t>
      </w:r>
      <w:r w:rsidR="00F55D86">
        <w:t>3x</w:t>
      </w:r>
      <w:r w:rsidRPr="00343ECD">
        <w:t xml:space="preserve"> 15,5 g/m²</w:t>
      </w:r>
    </w:p>
    <w:p w14:paraId="09391F8A" w14:textId="67A3EA3C" w:rsidR="005E34E3" w:rsidRPr="00343ECD" w:rsidRDefault="005E34E3" w:rsidP="001E7F2B">
      <w:pPr>
        <w:pStyle w:val="Bulletpointblau2"/>
      </w:pPr>
      <w:r w:rsidRPr="00343ECD">
        <w:t>Maximaler Rollenau</w:t>
      </w:r>
      <w:r w:rsidR="00FC49F8">
        <w:t>ß</w:t>
      </w:r>
      <w:r w:rsidRPr="00343ECD">
        <w:t>endurchmesser 13</w:t>
      </w:r>
      <w:r w:rsidR="00A43625">
        <w:t xml:space="preserve"> </w:t>
      </w:r>
      <w:r w:rsidRPr="00343ECD">
        <w:t>cm</w:t>
      </w:r>
    </w:p>
    <w:p w14:paraId="099E345F" w14:textId="588C3E8A" w:rsidR="004A552E" w:rsidRDefault="004A552E" w:rsidP="001E7F2B">
      <w:pPr>
        <w:pStyle w:val="Bulletpointblau2"/>
      </w:pPr>
      <w:r w:rsidRPr="00343ECD">
        <w:t xml:space="preserve">Passend für Spendersystem </w:t>
      </w:r>
      <w:r w:rsidR="00FC49F8">
        <w:t>„</w:t>
      </w:r>
      <w:proofErr w:type="spellStart"/>
      <w:r w:rsidRPr="00343ECD">
        <w:t>Paperstream</w:t>
      </w:r>
      <w:proofErr w:type="spellEnd"/>
      <w:r w:rsidR="00FC49F8">
        <w:t>“</w:t>
      </w:r>
    </w:p>
    <w:p w14:paraId="3427E34A" w14:textId="77777777" w:rsidR="00E20F09" w:rsidRPr="00343ECD" w:rsidRDefault="00E20F09" w:rsidP="00E20F09">
      <w:pPr>
        <w:pStyle w:val="Bulletpoint"/>
        <w:numPr>
          <w:ilvl w:val="0"/>
          <w:numId w:val="0"/>
        </w:numPr>
        <w:ind w:left="680" w:hanging="340"/>
      </w:pPr>
    </w:p>
    <w:p w14:paraId="62CD1A33" w14:textId="77777777" w:rsidR="00885E01" w:rsidRPr="00343ECD" w:rsidRDefault="00885E01" w:rsidP="00DB01A7">
      <w:pPr>
        <w:pStyle w:val="Bulletpoint"/>
        <w:rPr>
          <w:bCs/>
        </w:rPr>
      </w:pPr>
      <w:r w:rsidRPr="00343ECD">
        <w:t xml:space="preserve">Handtuchpapier </w:t>
      </w:r>
    </w:p>
    <w:p w14:paraId="7172FBAE" w14:textId="67A4A0AB" w:rsidR="00885E01" w:rsidRPr="00343ECD" w:rsidRDefault="00F55D86" w:rsidP="00DB01A7">
      <w:pPr>
        <w:pStyle w:val="Bulletpointblau2"/>
        <w:rPr>
          <w:bCs/>
        </w:rPr>
      </w:pPr>
      <w:proofErr w:type="gramStart"/>
      <w:r>
        <w:t>W</w:t>
      </w:r>
      <w:r w:rsidR="00F905C2" w:rsidRPr="00343ECD">
        <w:t>eiß</w:t>
      </w:r>
      <w:proofErr w:type="gramEnd"/>
    </w:p>
    <w:p w14:paraId="632E244A" w14:textId="77777777" w:rsidR="00885E01" w:rsidRPr="00343ECD" w:rsidRDefault="00885E01" w:rsidP="00DB01A7">
      <w:pPr>
        <w:pStyle w:val="Bulletpointblau2"/>
        <w:rPr>
          <w:bCs/>
        </w:rPr>
      </w:pPr>
      <w:r w:rsidRPr="00343ECD">
        <w:t>2-lagig</w:t>
      </w:r>
    </w:p>
    <w:p w14:paraId="68086CBC" w14:textId="77777777" w:rsidR="004A552E" w:rsidRPr="00343ECD" w:rsidRDefault="004A552E" w:rsidP="004A552E">
      <w:pPr>
        <w:pStyle w:val="Bulletpointblau2"/>
      </w:pPr>
      <w:r w:rsidRPr="00343ECD">
        <w:t>100% Zellstoff</w:t>
      </w:r>
    </w:p>
    <w:p w14:paraId="70DCF74E" w14:textId="5C41BA94" w:rsidR="004A552E" w:rsidRPr="00343ECD" w:rsidRDefault="004A552E" w:rsidP="004A552E">
      <w:pPr>
        <w:pStyle w:val="Bulletpointblau2"/>
      </w:pPr>
      <w:r w:rsidRPr="00343ECD">
        <w:t>Fusselarm</w:t>
      </w:r>
    </w:p>
    <w:p w14:paraId="7C33223D" w14:textId="204C990E" w:rsidR="00885E01" w:rsidRPr="00343ECD" w:rsidRDefault="00F905C2" w:rsidP="00DB01A7">
      <w:pPr>
        <w:pStyle w:val="Bulletpointblau2"/>
        <w:rPr>
          <w:bCs/>
        </w:rPr>
      </w:pPr>
      <w:r w:rsidRPr="00343ECD">
        <w:t>V- Faltung</w:t>
      </w:r>
    </w:p>
    <w:p w14:paraId="50B58BEC" w14:textId="17481924" w:rsidR="00885E01" w:rsidRPr="00343ECD" w:rsidRDefault="00885E01" w:rsidP="00DB01A7">
      <w:pPr>
        <w:pStyle w:val="Bulletpointblau2"/>
        <w:rPr>
          <w:bCs/>
        </w:rPr>
      </w:pPr>
      <w:r w:rsidRPr="00343ECD">
        <w:t>ca. 24</w:t>
      </w:r>
      <w:r w:rsidR="00FC49F8">
        <w:t xml:space="preserve"> </w:t>
      </w:r>
      <w:r w:rsidRPr="00343ECD">
        <w:t>x 2</w:t>
      </w:r>
      <w:r w:rsidR="00F905C2" w:rsidRPr="00343ECD">
        <w:t>1</w:t>
      </w:r>
      <w:r w:rsidRPr="00343ECD">
        <w:t xml:space="preserve"> cm, geprägt</w:t>
      </w:r>
    </w:p>
    <w:p w14:paraId="2C179836" w14:textId="3125B7AD" w:rsidR="00885E01" w:rsidRPr="00343ECD" w:rsidRDefault="00885E01" w:rsidP="00495EBD">
      <w:pPr>
        <w:pStyle w:val="Bulletpointblau2"/>
        <w:rPr>
          <w:bCs/>
        </w:rPr>
      </w:pPr>
      <w:r w:rsidRPr="00343ECD">
        <w:t xml:space="preserve">Grammatur: mind. </w:t>
      </w:r>
      <w:r w:rsidR="00F55D86">
        <w:t>2</w:t>
      </w:r>
      <w:r w:rsidR="00FC49F8">
        <w:t xml:space="preserve"> </w:t>
      </w:r>
      <w:r w:rsidR="00F55D86">
        <w:t xml:space="preserve">x </w:t>
      </w:r>
      <w:r w:rsidRPr="00343ECD">
        <w:t xml:space="preserve">18 </w:t>
      </w:r>
      <w:r w:rsidR="00FC49F8">
        <w:t>g</w:t>
      </w:r>
      <w:r w:rsidRPr="00343ECD">
        <w:t>/m²</w:t>
      </w:r>
    </w:p>
    <w:p w14:paraId="40923501" w14:textId="77777777" w:rsidR="00183A74" w:rsidRPr="00343ECD" w:rsidRDefault="00183A74" w:rsidP="00183A74">
      <w:pPr>
        <w:spacing w:after="80" w:line="300" w:lineRule="exact"/>
        <w:contextualSpacing/>
        <w:rPr>
          <w:bCs/>
          <w:sz w:val="24"/>
        </w:rPr>
      </w:pPr>
    </w:p>
    <w:p w14:paraId="085B4484" w14:textId="189B6097" w:rsidR="00183A74" w:rsidRPr="00343ECD" w:rsidRDefault="00183A74" w:rsidP="00DB01A7">
      <w:pPr>
        <w:pStyle w:val="Bulletpoint"/>
        <w:rPr>
          <w:bCs/>
        </w:rPr>
      </w:pPr>
      <w:r w:rsidRPr="00343ECD">
        <w:t>Hygienebeutel</w:t>
      </w:r>
    </w:p>
    <w:p w14:paraId="30603E0B" w14:textId="0F0FECF7" w:rsidR="00183A74" w:rsidRPr="00343ECD" w:rsidRDefault="00FC0CF6" w:rsidP="00DB01A7">
      <w:pPr>
        <w:pStyle w:val="Bulletpointblau2"/>
      </w:pPr>
      <w:proofErr w:type="gramStart"/>
      <w:r>
        <w:t>Weiß</w:t>
      </w:r>
      <w:proofErr w:type="gramEnd"/>
    </w:p>
    <w:p w14:paraId="7738E769" w14:textId="58AA97AF" w:rsidR="00183A74" w:rsidRPr="00343ECD" w:rsidRDefault="00203B6E" w:rsidP="00DB01A7">
      <w:pPr>
        <w:pStyle w:val="Bulletpointblau2"/>
      </w:pPr>
      <w:r w:rsidRPr="00343ECD">
        <w:t>Papier</w:t>
      </w:r>
    </w:p>
    <w:p w14:paraId="5D12A8EB" w14:textId="3116B196" w:rsidR="00183A74" w:rsidRPr="00343ECD" w:rsidRDefault="00203B6E" w:rsidP="00DB01A7">
      <w:pPr>
        <w:pStyle w:val="Bulletpointblau2"/>
      </w:pPr>
      <w:r w:rsidRPr="00343ECD">
        <w:t xml:space="preserve">Beutelgröße </w:t>
      </w:r>
      <w:r w:rsidR="00A43625">
        <w:t>280</w:t>
      </w:r>
      <w:r w:rsidR="007253F3">
        <w:t>/</w:t>
      </w:r>
      <w:r w:rsidR="007253F3" w:rsidRPr="00343ECD">
        <w:t>120</w:t>
      </w:r>
      <w:r w:rsidR="007253F3">
        <w:t>/</w:t>
      </w:r>
      <w:r w:rsidRPr="00343ECD">
        <w:t>50</w:t>
      </w:r>
      <w:r w:rsidR="00A43625">
        <w:t xml:space="preserve"> </w:t>
      </w:r>
      <w:r w:rsidR="00A664D6" w:rsidRPr="00343ECD">
        <w:t>m</w:t>
      </w:r>
      <w:r w:rsidR="008A3AFD" w:rsidRPr="00343ECD">
        <w:t>m</w:t>
      </w:r>
      <w:r w:rsidR="007253F3">
        <w:t xml:space="preserve"> H/B/T</w:t>
      </w:r>
    </w:p>
    <w:p w14:paraId="0908C83B" w14:textId="009AD6ED" w:rsidR="00A664D6" w:rsidRPr="00343ECD" w:rsidRDefault="00A664D6" w:rsidP="00DB01A7">
      <w:pPr>
        <w:pStyle w:val="Bulletpointblau2"/>
      </w:pPr>
      <w:r w:rsidRPr="00343ECD">
        <w:t>Zu 100 Stück gefädelt</w:t>
      </w:r>
    </w:p>
    <w:p w14:paraId="7D9D8383" w14:textId="6E01B65B" w:rsidR="00A43625" w:rsidRDefault="00E20F09" w:rsidP="00E20F09">
      <w:pPr>
        <w:pStyle w:val="Bulletpointblau2"/>
        <w:numPr>
          <w:ilvl w:val="0"/>
          <w:numId w:val="0"/>
        </w:numPr>
      </w:pPr>
      <w:r>
        <w:br/>
      </w:r>
    </w:p>
    <w:p w14:paraId="5FCED3E0" w14:textId="77777777" w:rsidR="00B01B11" w:rsidRDefault="00B01B11" w:rsidP="00E20F09">
      <w:pPr>
        <w:pStyle w:val="Bulletpointblau2"/>
        <w:numPr>
          <w:ilvl w:val="0"/>
          <w:numId w:val="0"/>
        </w:numPr>
      </w:pPr>
    </w:p>
    <w:p w14:paraId="397F9CD0" w14:textId="77777777" w:rsidR="00B01B11" w:rsidRDefault="00B01B11" w:rsidP="00E20F09">
      <w:pPr>
        <w:pStyle w:val="Bulletpointblau2"/>
        <w:numPr>
          <w:ilvl w:val="0"/>
          <w:numId w:val="0"/>
        </w:numPr>
      </w:pPr>
    </w:p>
    <w:p w14:paraId="42666BE4" w14:textId="77777777" w:rsidR="00B01B11" w:rsidRPr="00343ECD" w:rsidRDefault="00B01B11" w:rsidP="00E20F09">
      <w:pPr>
        <w:pStyle w:val="Bulletpointblau2"/>
        <w:numPr>
          <w:ilvl w:val="0"/>
          <w:numId w:val="0"/>
        </w:numPr>
      </w:pPr>
    </w:p>
    <w:p w14:paraId="030DECC9" w14:textId="656AC8EF" w:rsidR="00183A74" w:rsidRPr="00343ECD" w:rsidRDefault="007B58BA" w:rsidP="00DB01A7">
      <w:pPr>
        <w:pStyle w:val="Bulletpoint"/>
        <w:rPr>
          <w:bCs/>
        </w:rPr>
      </w:pPr>
      <w:r w:rsidRPr="00343ECD">
        <w:lastRenderedPageBreak/>
        <w:t>Seife</w:t>
      </w:r>
    </w:p>
    <w:p w14:paraId="48417D56" w14:textId="16929795" w:rsidR="00183A74" w:rsidRPr="00343ECD" w:rsidRDefault="003D7FDF" w:rsidP="00DB01A7">
      <w:pPr>
        <w:pStyle w:val="Bulletpointblau2"/>
      </w:pPr>
      <w:r w:rsidRPr="00343ECD">
        <w:t>10</w:t>
      </w:r>
      <w:r w:rsidR="00167CEC">
        <w:t xml:space="preserve"> </w:t>
      </w:r>
      <w:r w:rsidR="00E20F09">
        <w:t>L</w:t>
      </w:r>
      <w:r w:rsidRPr="00343ECD">
        <w:t xml:space="preserve"> Gebinde</w:t>
      </w:r>
    </w:p>
    <w:p w14:paraId="13722D6E" w14:textId="2C111979" w:rsidR="00183A74" w:rsidRPr="00343ECD" w:rsidRDefault="006E2814" w:rsidP="00DB01A7">
      <w:pPr>
        <w:pStyle w:val="Bulletpointblau2"/>
      </w:pPr>
      <w:r w:rsidRPr="00343ECD">
        <w:t>Neutrale Cremeseife</w:t>
      </w:r>
    </w:p>
    <w:p w14:paraId="692FBACC" w14:textId="78B3E401" w:rsidR="00A664D6" w:rsidRPr="00343ECD" w:rsidRDefault="00A664D6" w:rsidP="00DB01A7">
      <w:pPr>
        <w:pStyle w:val="Bulletpointblau2"/>
      </w:pPr>
      <w:r w:rsidRPr="00343ECD">
        <w:t>Farb- und Parfümfrei</w:t>
      </w:r>
    </w:p>
    <w:p w14:paraId="62A98E49" w14:textId="7CDA9E3E" w:rsidR="006675BB" w:rsidRDefault="00B43E2D" w:rsidP="00DB01A7">
      <w:pPr>
        <w:pStyle w:val="Bulletpointblau2"/>
      </w:pPr>
      <w:r w:rsidRPr="00343ECD">
        <w:t>pH-neutral/ biologisch abbaubar</w:t>
      </w:r>
    </w:p>
    <w:p w14:paraId="3FAC5213" w14:textId="77777777" w:rsidR="006675BB" w:rsidRDefault="006675BB" w:rsidP="00007F94">
      <w:pPr>
        <w:pStyle w:val="Bulletpoint"/>
        <w:numPr>
          <w:ilvl w:val="0"/>
          <w:numId w:val="0"/>
        </w:numPr>
      </w:pPr>
    </w:p>
    <w:p w14:paraId="5EDB91FC" w14:textId="6AD1F54E" w:rsidR="006675BB" w:rsidRPr="00343ECD" w:rsidRDefault="006675BB" w:rsidP="006675BB">
      <w:pPr>
        <w:pStyle w:val="Bulletpoint"/>
        <w:rPr>
          <w:bCs/>
        </w:rPr>
      </w:pPr>
      <w:r>
        <w:t>Rollenhandtuchpapier</w:t>
      </w:r>
    </w:p>
    <w:p w14:paraId="287C5268" w14:textId="0E463653" w:rsidR="006675BB" w:rsidRPr="00343ECD" w:rsidRDefault="00FC0CF6" w:rsidP="006675BB">
      <w:pPr>
        <w:pStyle w:val="Bulletpointblau2"/>
      </w:pPr>
      <w:proofErr w:type="gramStart"/>
      <w:r>
        <w:t>Weiß</w:t>
      </w:r>
      <w:proofErr w:type="gramEnd"/>
    </w:p>
    <w:p w14:paraId="44721BCD" w14:textId="1B38DFDA" w:rsidR="006675BB" w:rsidRPr="00343ECD" w:rsidRDefault="006675BB" w:rsidP="006675BB">
      <w:pPr>
        <w:pStyle w:val="Bulletpointblau2"/>
      </w:pPr>
      <w:r>
        <w:t>2- lagig</w:t>
      </w:r>
    </w:p>
    <w:p w14:paraId="68A14DE7" w14:textId="14228E11" w:rsidR="006675BB" w:rsidRDefault="006675BB" w:rsidP="006675BB">
      <w:pPr>
        <w:pStyle w:val="Bulletpointblau2"/>
      </w:pPr>
      <w:r>
        <w:t xml:space="preserve">Rollenlänge </w:t>
      </w:r>
      <w:r w:rsidR="00F55D86">
        <w:t xml:space="preserve">mind. </w:t>
      </w:r>
      <w:r>
        <w:t>285</w:t>
      </w:r>
      <w:r w:rsidR="00A43625">
        <w:t xml:space="preserve"> </w:t>
      </w:r>
      <w:r>
        <w:t>m</w:t>
      </w:r>
    </w:p>
    <w:p w14:paraId="42C76BBC" w14:textId="0D1906B2" w:rsidR="000D715C" w:rsidRDefault="000D715C" w:rsidP="006675BB">
      <w:pPr>
        <w:pStyle w:val="Bulletpointblau2"/>
      </w:pPr>
      <w:r>
        <w:t>Rollenbreite mind. 19</w:t>
      </w:r>
      <w:r w:rsidR="00A43625">
        <w:t xml:space="preserve"> </w:t>
      </w:r>
      <w:r>
        <w:t>cm</w:t>
      </w:r>
    </w:p>
    <w:p w14:paraId="23CCB97E" w14:textId="1BD461D4" w:rsidR="006675BB" w:rsidRPr="00343ECD" w:rsidRDefault="006675BB" w:rsidP="006675BB">
      <w:pPr>
        <w:pStyle w:val="Bulletpointblau2"/>
      </w:pPr>
      <w:r>
        <w:t xml:space="preserve">Grammatur: mind. </w:t>
      </w:r>
      <w:r w:rsidR="00F55D86">
        <w:t>2x 17</w:t>
      </w:r>
      <w:r w:rsidR="00A43625">
        <w:t xml:space="preserve"> </w:t>
      </w:r>
      <w:r>
        <w:t>g/m²</w:t>
      </w:r>
    </w:p>
    <w:p w14:paraId="6241C680" w14:textId="77777777" w:rsidR="00AC0998" w:rsidRPr="00343ECD" w:rsidRDefault="00AC0998" w:rsidP="00AC0998">
      <w:pPr>
        <w:pStyle w:val="Bulletpointblau2"/>
        <w:rPr>
          <w:bCs/>
        </w:rPr>
      </w:pPr>
      <w:r w:rsidRPr="00343ECD">
        <w:t>Passend für Spendersystem „Kimberley Clark Aquarius 6959“</w:t>
      </w:r>
    </w:p>
    <w:p w14:paraId="76BD0416" w14:textId="1068F658" w:rsidR="00045EE8" w:rsidRPr="00343ECD" w:rsidRDefault="006675BB" w:rsidP="00AC0998">
      <w:pPr>
        <w:pStyle w:val="Bulletpointgruen"/>
        <w:numPr>
          <w:ilvl w:val="0"/>
          <w:numId w:val="0"/>
        </w:numPr>
        <w:ind w:left="1418"/>
      </w:pPr>
      <w:r w:rsidRPr="00343ECD">
        <w:br/>
      </w:r>
    </w:p>
    <w:p w14:paraId="26A63FE6" w14:textId="258E6C48" w:rsidR="00885E01" w:rsidRPr="00343ECD" w:rsidRDefault="003A1C94" w:rsidP="00885E01">
      <w:pPr>
        <w:pStyle w:val="berschrift20"/>
        <w:jc w:val="both"/>
      </w:pPr>
      <w:bookmarkStart w:id="3" w:name="_Toc226455267"/>
      <w:r w:rsidRPr="00343ECD">
        <w:t>Nachhaltigkeitskriterien</w:t>
      </w:r>
      <w:bookmarkEnd w:id="3"/>
    </w:p>
    <w:p w14:paraId="2DCCB026" w14:textId="77777777" w:rsidR="00885E01" w:rsidRPr="00343ECD" w:rsidRDefault="00885E01" w:rsidP="00885E01">
      <w:pPr>
        <w:pStyle w:val="berschrift20"/>
        <w:numPr>
          <w:ilvl w:val="0"/>
          <w:numId w:val="0"/>
        </w:numPr>
        <w:ind w:left="720"/>
        <w:jc w:val="both"/>
      </w:pPr>
    </w:p>
    <w:p w14:paraId="50AF5A7F" w14:textId="2B3E98F8" w:rsidR="00885E01" w:rsidRPr="00343ECD" w:rsidRDefault="00885E01" w:rsidP="00885E01">
      <w:pPr>
        <w:pStyle w:val="Default"/>
        <w:spacing w:after="120" w:line="276" w:lineRule="auto"/>
        <w:ind w:left="709"/>
        <w:rPr>
          <w:rFonts w:ascii="RubFlama Light" w:hAnsi="RubFlama Light"/>
          <w:b w:val="0"/>
          <w:bCs w:val="0"/>
        </w:rPr>
      </w:pPr>
      <w:r w:rsidRPr="00343ECD">
        <w:rPr>
          <w:rFonts w:ascii="RubFlama Light" w:hAnsi="RubFlama Light"/>
          <w:b w:val="0"/>
        </w:rPr>
        <w:t>Die Hygienepapiere müssen mit dem</w:t>
      </w:r>
      <w:r w:rsidR="001A04E7" w:rsidRPr="00343ECD">
        <w:rPr>
          <w:rFonts w:ascii="RubFlama Light" w:hAnsi="RubFlama Light"/>
          <w:b w:val="0"/>
        </w:rPr>
        <w:t xml:space="preserve"> </w:t>
      </w:r>
      <w:proofErr w:type="spellStart"/>
      <w:r w:rsidR="001A04E7" w:rsidRPr="00343ECD">
        <w:rPr>
          <w:rFonts w:ascii="RubFlama Light" w:hAnsi="RubFlama Light"/>
          <w:b w:val="0"/>
        </w:rPr>
        <w:t>EUEcolabel</w:t>
      </w:r>
      <w:proofErr w:type="spellEnd"/>
      <w:r w:rsidR="001A04E7" w:rsidRPr="00343ECD">
        <w:rPr>
          <w:rFonts w:ascii="RubFlama Light" w:hAnsi="RubFlama Light"/>
          <w:b w:val="0"/>
        </w:rPr>
        <w:t xml:space="preserve"> </w:t>
      </w:r>
      <w:r w:rsidRPr="00343ECD">
        <w:rPr>
          <w:rFonts w:ascii="RubFlama Light" w:hAnsi="RubFlama Light"/>
          <w:b w:val="0"/>
        </w:rPr>
        <w:t>gekennzeichnet sein</w:t>
      </w:r>
      <w:r w:rsidR="004916FC">
        <w:rPr>
          <w:rFonts w:ascii="RubFlama Light" w:hAnsi="RubFlama Light"/>
          <w:b w:val="0"/>
        </w:rPr>
        <w:t>,</w:t>
      </w:r>
      <w:r w:rsidRPr="00343ECD">
        <w:rPr>
          <w:rFonts w:ascii="RubFlama Light" w:hAnsi="RubFlama Light"/>
          <w:b w:val="0"/>
        </w:rPr>
        <w:t xml:space="preserve"> oder entsprechend alle Kriterien des</w:t>
      </w:r>
      <w:r w:rsidR="001A04E7" w:rsidRPr="00343ECD">
        <w:rPr>
          <w:rFonts w:ascii="RubFlama Light" w:hAnsi="RubFlama Light"/>
          <w:b w:val="0"/>
        </w:rPr>
        <w:t xml:space="preserve"> </w:t>
      </w:r>
      <w:proofErr w:type="spellStart"/>
      <w:r w:rsidR="001A04E7" w:rsidRPr="00343ECD">
        <w:rPr>
          <w:rFonts w:ascii="RubFlama Light" w:hAnsi="RubFlama Light"/>
          <w:b w:val="0"/>
        </w:rPr>
        <w:t>EUEcolabel</w:t>
      </w:r>
      <w:r w:rsidR="001A04E7">
        <w:rPr>
          <w:rFonts w:ascii="RubFlama Light" w:hAnsi="RubFlama Light"/>
          <w:b w:val="0"/>
        </w:rPr>
        <w:t>s</w:t>
      </w:r>
      <w:proofErr w:type="spellEnd"/>
      <w:r w:rsidR="001A04E7" w:rsidRPr="00343ECD">
        <w:rPr>
          <w:rFonts w:ascii="RubFlama Light" w:hAnsi="RubFlama Light"/>
          <w:b w:val="0"/>
        </w:rPr>
        <w:t xml:space="preserve"> </w:t>
      </w:r>
      <w:r w:rsidRPr="00343ECD">
        <w:rPr>
          <w:rFonts w:ascii="RubFlama Light" w:hAnsi="RubFlama Light"/>
          <w:b w:val="0"/>
        </w:rPr>
        <w:t>erfüllen, um als gleichwertige Produkte</w:t>
      </w:r>
      <w:r w:rsidR="004916FC">
        <w:rPr>
          <w:rFonts w:ascii="RubFlama Light" w:hAnsi="RubFlama Light"/>
          <w:b w:val="0"/>
        </w:rPr>
        <w:t>,</w:t>
      </w:r>
      <w:r w:rsidRPr="00343ECD">
        <w:rPr>
          <w:rFonts w:ascii="RubFlama Light" w:hAnsi="RubFlama Light"/>
          <w:b w:val="0"/>
        </w:rPr>
        <w:t xml:space="preserve"> im Rahmen dieses Vergabeverfahrens</w:t>
      </w:r>
      <w:r w:rsidR="004916FC">
        <w:rPr>
          <w:rFonts w:ascii="RubFlama Light" w:hAnsi="RubFlama Light"/>
          <w:b w:val="0"/>
        </w:rPr>
        <w:t>,</w:t>
      </w:r>
      <w:r w:rsidRPr="00343ECD">
        <w:rPr>
          <w:rFonts w:ascii="RubFlama Light" w:hAnsi="RubFlama Light"/>
          <w:b w:val="0"/>
        </w:rPr>
        <w:t xml:space="preserve"> berücksichtigt zu werden. Der Nachweis der Gleichwertigkeit</w:t>
      </w:r>
      <w:r w:rsidR="004916FC">
        <w:rPr>
          <w:rFonts w:ascii="RubFlama Light" w:hAnsi="RubFlama Light"/>
          <w:b w:val="0"/>
        </w:rPr>
        <w:t>,</w:t>
      </w:r>
      <w:r w:rsidRPr="00343ECD">
        <w:rPr>
          <w:rFonts w:ascii="RubFlama Light" w:hAnsi="RubFlama Light"/>
          <w:b w:val="0"/>
        </w:rPr>
        <w:t xml:space="preserve"> bei fehlender Kennzeichnung mit dem </w:t>
      </w:r>
      <w:proofErr w:type="spellStart"/>
      <w:r w:rsidR="001A04E7" w:rsidRPr="00343ECD">
        <w:rPr>
          <w:rFonts w:ascii="RubFlama Light" w:hAnsi="RubFlama Light"/>
          <w:b w:val="0"/>
        </w:rPr>
        <w:t>EUEcolabel</w:t>
      </w:r>
      <w:proofErr w:type="spellEnd"/>
      <w:r w:rsidR="004916FC">
        <w:rPr>
          <w:rFonts w:ascii="RubFlama Light" w:hAnsi="RubFlama Light"/>
          <w:b w:val="0"/>
        </w:rPr>
        <w:t>,</w:t>
      </w:r>
      <w:r w:rsidR="001A04E7" w:rsidRPr="00343ECD">
        <w:rPr>
          <w:rFonts w:ascii="RubFlama Light" w:hAnsi="RubFlama Light"/>
          <w:b w:val="0"/>
        </w:rPr>
        <w:t xml:space="preserve"> </w:t>
      </w:r>
      <w:r w:rsidRPr="00343ECD">
        <w:rPr>
          <w:rFonts w:ascii="RubFlama Light" w:hAnsi="RubFlama Light"/>
          <w:b w:val="0"/>
        </w:rPr>
        <w:t>obliegt dem Bieter</w:t>
      </w:r>
      <w:r w:rsidR="001A04E7">
        <w:rPr>
          <w:rFonts w:ascii="RubFlama Light" w:hAnsi="RubFlama Light"/>
          <w:b w:val="0"/>
        </w:rPr>
        <w:t>.</w:t>
      </w:r>
    </w:p>
    <w:p w14:paraId="27552399" w14:textId="77777777" w:rsidR="00885E01" w:rsidRPr="00343ECD" w:rsidRDefault="00885E01" w:rsidP="00885E01">
      <w:pPr>
        <w:pStyle w:val="Default"/>
        <w:spacing w:after="120" w:line="276" w:lineRule="auto"/>
        <w:ind w:left="709"/>
        <w:rPr>
          <w:rFonts w:ascii="RubFlama Light" w:hAnsi="RubFlama Light"/>
          <w:b w:val="0"/>
          <w:bCs w:val="0"/>
        </w:rPr>
      </w:pPr>
      <w:r w:rsidRPr="00343ECD">
        <w:rPr>
          <w:rFonts w:ascii="RubFlama Light" w:hAnsi="RubFlama Light"/>
          <w:b w:val="0"/>
        </w:rPr>
        <w:t>Folgende Umwelt- und recyclingbezogene Produktanforderungen sind zu berücksichtigen:</w:t>
      </w:r>
    </w:p>
    <w:p w14:paraId="08435C42" w14:textId="7725ACFF" w:rsidR="00885E01" w:rsidRPr="00343ECD" w:rsidRDefault="00885E01" w:rsidP="00885E01">
      <w:pPr>
        <w:pStyle w:val="Default"/>
        <w:numPr>
          <w:ilvl w:val="0"/>
          <w:numId w:val="13"/>
        </w:numPr>
        <w:spacing w:after="120" w:line="276" w:lineRule="auto"/>
        <w:ind w:left="1134"/>
        <w:rPr>
          <w:rFonts w:ascii="RubFlama Light" w:hAnsi="RubFlama Light"/>
          <w:b w:val="0"/>
          <w:bCs w:val="0"/>
        </w:rPr>
      </w:pPr>
      <w:r w:rsidRPr="00343ECD">
        <w:rPr>
          <w:rFonts w:ascii="RubFlama Light" w:hAnsi="RubFlama Light"/>
          <w:b w:val="0"/>
        </w:rPr>
        <w:t>Verpackungs</w:t>
      </w:r>
      <w:r w:rsidR="00FC0CF6">
        <w:rPr>
          <w:rFonts w:ascii="RubFlama Light" w:hAnsi="RubFlama Light"/>
          <w:b w:val="0"/>
        </w:rPr>
        <w:t>material</w:t>
      </w:r>
      <w:r w:rsidRPr="00343ECD">
        <w:rPr>
          <w:rFonts w:ascii="RubFlama Light" w:hAnsi="RubFlama Light"/>
          <w:b w:val="0"/>
        </w:rPr>
        <w:t xml:space="preserve"> der </w:t>
      </w:r>
      <w:proofErr w:type="gramStart"/>
      <w:r w:rsidRPr="00343ECD">
        <w:rPr>
          <w:rFonts w:ascii="RubFlama Light" w:hAnsi="RubFlama Light"/>
          <w:b w:val="0"/>
        </w:rPr>
        <w:t>zu liefernden Hygieneartikel</w:t>
      </w:r>
      <w:proofErr w:type="gramEnd"/>
      <w:r w:rsidRPr="00343ECD">
        <w:rPr>
          <w:rFonts w:ascii="RubFlama Light" w:hAnsi="RubFlama Light"/>
          <w:b w:val="0"/>
        </w:rPr>
        <w:t xml:space="preserve"> muss aus recyceltem/recyclingfähigem </w:t>
      </w:r>
      <w:r w:rsidR="00FC0CF6">
        <w:rPr>
          <w:rFonts w:ascii="RubFlama Light" w:hAnsi="RubFlama Light"/>
          <w:b w:val="0"/>
        </w:rPr>
        <w:t>Kunststoff</w:t>
      </w:r>
      <w:r w:rsidRPr="00343ECD">
        <w:rPr>
          <w:rFonts w:ascii="RubFlama Light" w:hAnsi="RubFlama Light"/>
          <w:b w:val="0"/>
        </w:rPr>
        <w:t xml:space="preserve"> bestehen.</w:t>
      </w:r>
    </w:p>
    <w:p w14:paraId="284FED88" w14:textId="77777777" w:rsidR="00885E01" w:rsidRPr="00343ECD" w:rsidRDefault="00885E01" w:rsidP="00885E01">
      <w:pPr>
        <w:pStyle w:val="Default"/>
        <w:numPr>
          <w:ilvl w:val="0"/>
          <w:numId w:val="13"/>
        </w:numPr>
        <w:spacing w:after="120" w:line="276" w:lineRule="auto"/>
        <w:ind w:left="1134"/>
        <w:rPr>
          <w:rFonts w:ascii="RubFlama Light" w:hAnsi="RubFlama Light"/>
          <w:b w:val="0"/>
          <w:bCs w:val="0"/>
        </w:rPr>
      </w:pPr>
      <w:r w:rsidRPr="00343ECD">
        <w:rPr>
          <w:rFonts w:ascii="RubFlama Light" w:hAnsi="RubFlama Light"/>
          <w:b w:val="0"/>
        </w:rPr>
        <w:t xml:space="preserve">Alle angebotenen Produkte müssen sortenrein und in den verwendeten Materialien trennbar und wiederverwertbar sein. </w:t>
      </w:r>
    </w:p>
    <w:p w14:paraId="6CD12636" w14:textId="2C3E4417" w:rsidR="003A1C94" w:rsidRPr="00343ECD" w:rsidRDefault="00AF2B96" w:rsidP="00AF2B96">
      <w:pPr>
        <w:rPr>
          <w:rFonts w:eastAsia="Times New Roman" w:cs="Arial"/>
          <w:color w:val="000000"/>
          <w:sz w:val="24"/>
          <w:szCs w:val="24"/>
          <w:lang w:eastAsia="de-DE"/>
        </w:rPr>
      </w:pPr>
      <w:r w:rsidRPr="00343ECD">
        <w:rPr>
          <w:b/>
          <w:bCs/>
        </w:rPr>
        <w:br w:type="page"/>
      </w:r>
    </w:p>
    <w:p w14:paraId="136D8492" w14:textId="0AFB08AF" w:rsidR="003A1C94" w:rsidRDefault="003A1C94" w:rsidP="00D94C63">
      <w:pPr>
        <w:pStyle w:val="berschrift10"/>
      </w:pPr>
      <w:bookmarkStart w:id="4" w:name="_Toc181174151"/>
      <w:bookmarkStart w:id="5" w:name="_Toc226455268"/>
      <w:r w:rsidRPr="00343ECD">
        <w:lastRenderedPageBreak/>
        <w:t>Arbeits- / Umweltschutz</w:t>
      </w:r>
      <w:bookmarkEnd w:id="4"/>
      <w:bookmarkEnd w:id="5"/>
      <w:r w:rsidRPr="00343ECD">
        <w:t xml:space="preserve"> </w:t>
      </w:r>
    </w:p>
    <w:p w14:paraId="54CA9DD0" w14:textId="77777777" w:rsidR="00493774" w:rsidRPr="00343ECD" w:rsidRDefault="00493774" w:rsidP="00493774">
      <w:pPr>
        <w:pStyle w:val="berschrift10"/>
        <w:numPr>
          <w:ilvl w:val="0"/>
          <w:numId w:val="0"/>
        </w:numPr>
        <w:ind w:left="360" w:hanging="360"/>
      </w:pPr>
    </w:p>
    <w:p w14:paraId="7D222408" w14:textId="77777777" w:rsidR="00885E01" w:rsidRPr="00343ECD" w:rsidRDefault="00885E01" w:rsidP="00885E01">
      <w:pPr>
        <w:pStyle w:val="Default"/>
        <w:spacing w:line="276" w:lineRule="auto"/>
        <w:ind w:left="709"/>
        <w:rPr>
          <w:rFonts w:ascii="RubFlama Light" w:hAnsi="RubFlama Light"/>
          <w:b w:val="0"/>
          <w:bCs w:val="0"/>
        </w:rPr>
      </w:pPr>
      <w:r w:rsidRPr="00343ECD">
        <w:rPr>
          <w:rFonts w:ascii="RubFlama Light" w:hAnsi="RubFlama Light"/>
          <w:b w:val="0"/>
        </w:rPr>
        <w:t>Die Ruhr-Universität Bochum verpflichtet sich dem Umweltschutz.</w:t>
      </w:r>
    </w:p>
    <w:p w14:paraId="21CD423E" w14:textId="7C398AAF" w:rsidR="00885E01" w:rsidRPr="00343ECD" w:rsidRDefault="00885E01" w:rsidP="00885E01">
      <w:pPr>
        <w:pStyle w:val="Default"/>
        <w:spacing w:line="276" w:lineRule="auto"/>
        <w:ind w:left="709" w:hanging="2"/>
        <w:rPr>
          <w:rFonts w:ascii="RubFlama Light" w:hAnsi="RubFlama Light"/>
          <w:b w:val="0"/>
          <w:bCs w:val="0"/>
        </w:rPr>
      </w:pPr>
      <w:r w:rsidRPr="00343ECD">
        <w:rPr>
          <w:rFonts w:ascii="RubFlama Light" w:hAnsi="RubFlama Light"/>
          <w:b w:val="0"/>
        </w:rPr>
        <w:t>Alle Produkte sowie deren Herstellung und Entsorgung</w:t>
      </w:r>
      <w:r w:rsidR="004916FC">
        <w:rPr>
          <w:rFonts w:ascii="RubFlama Light" w:hAnsi="RubFlama Light"/>
          <w:b w:val="0"/>
        </w:rPr>
        <w:t>,</w:t>
      </w:r>
      <w:r w:rsidRPr="00343ECD">
        <w:rPr>
          <w:rFonts w:ascii="RubFlama Light" w:hAnsi="RubFlama Light"/>
          <w:b w:val="0"/>
        </w:rPr>
        <w:t xml:space="preserve"> sollen die Umwelt so wenig wie möglich belasten. Hygienepapiere sind Bedarfsgegenstände nach § 2 Abs. 6 des Lebensmittel-, Bedarfsgegenstände- und Futtermittelgesetzbuches (Lebensmittel- und Futtermittelgesetzbuch – LFGB). Diese Bedarfsgegenstände müssen sich für den vorgesehenen Einsatzzweck eignen und die Anforderungen </w:t>
      </w:r>
      <w:r w:rsidR="004916FC">
        <w:rPr>
          <w:rFonts w:ascii="RubFlama Light" w:hAnsi="RubFlama Light"/>
          <w:b w:val="0"/>
        </w:rPr>
        <w:t>in</w:t>
      </w:r>
      <w:r w:rsidRPr="00343ECD">
        <w:rPr>
          <w:rFonts w:ascii="RubFlama Light" w:hAnsi="RubFlama Light"/>
          <w:b w:val="0"/>
        </w:rPr>
        <w:t xml:space="preserve"> § 30 LFGB (gesundheitliche Unbedenklichkeit) erfüllen.</w:t>
      </w:r>
    </w:p>
    <w:p w14:paraId="5A72F766" w14:textId="77777777" w:rsidR="00885E01" w:rsidRPr="00343ECD" w:rsidRDefault="00885E01" w:rsidP="00885E01">
      <w:pPr>
        <w:pStyle w:val="Default"/>
        <w:spacing w:line="276" w:lineRule="auto"/>
        <w:ind w:left="709"/>
        <w:rPr>
          <w:rFonts w:ascii="RubFlama Light" w:hAnsi="RubFlama Light"/>
          <w:b w:val="0"/>
          <w:bCs w:val="0"/>
        </w:rPr>
      </w:pPr>
    </w:p>
    <w:p w14:paraId="0789EAB6" w14:textId="77777777" w:rsidR="00885E01" w:rsidRPr="00343ECD" w:rsidRDefault="00885E01" w:rsidP="00885E01">
      <w:pPr>
        <w:pStyle w:val="Default"/>
        <w:spacing w:line="276" w:lineRule="auto"/>
        <w:ind w:left="709"/>
        <w:rPr>
          <w:rFonts w:ascii="RubFlama Light" w:hAnsi="RubFlama Light"/>
          <w:b w:val="0"/>
          <w:bCs w:val="0"/>
        </w:rPr>
      </w:pPr>
      <w:r w:rsidRPr="00343ECD">
        <w:rPr>
          <w:rFonts w:ascii="RubFlama Light" w:hAnsi="RubFlama Light"/>
          <w:b w:val="0"/>
        </w:rPr>
        <w:t>Die angebotenen Hygienepapiere müssen folgenden Bestimmungen bzw. Richtlinien entsprechen:</w:t>
      </w:r>
    </w:p>
    <w:p w14:paraId="50FDF5BF" w14:textId="77777777" w:rsidR="00885E01" w:rsidRPr="00343ECD" w:rsidRDefault="00885E01" w:rsidP="00885E01">
      <w:pPr>
        <w:pStyle w:val="Default"/>
        <w:spacing w:line="276" w:lineRule="auto"/>
        <w:ind w:left="709"/>
        <w:rPr>
          <w:rFonts w:ascii="RubFlama Light" w:hAnsi="RubFlama Light"/>
          <w:b w:val="0"/>
          <w:bCs w:val="0"/>
        </w:rPr>
      </w:pPr>
    </w:p>
    <w:p w14:paraId="04F20BC0" w14:textId="216BF074" w:rsidR="00885E01" w:rsidRPr="00343ECD" w:rsidRDefault="00885E01" w:rsidP="00885E01">
      <w:pPr>
        <w:pStyle w:val="Default"/>
        <w:numPr>
          <w:ilvl w:val="0"/>
          <w:numId w:val="16"/>
        </w:numPr>
        <w:spacing w:after="240" w:line="276" w:lineRule="auto"/>
        <w:ind w:left="1134" w:hanging="284"/>
        <w:rPr>
          <w:rFonts w:ascii="RubFlama Light" w:hAnsi="RubFlama Light"/>
          <w:b w:val="0"/>
          <w:bCs w:val="0"/>
        </w:rPr>
      </w:pPr>
      <w:r w:rsidRPr="00343ECD">
        <w:rPr>
          <w:rFonts w:ascii="RubFlama Light" w:hAnsi="RubFlama Light"/>
          <w:b w:val="0"/>
        </w:rPr>
        <w:t>Verordnung (EG) Nr. 1935/2004 des Europäischen Parlaments und des Rates vom 27.10.2004 über Materialien und Gegenstände, die dazu bestimmt sind, mit Lebensmitteln in Berührung zu kommen und zur Aufhebung der Richtlinien 80/590/EWG und 89/109/EWG, Amtsblatt der Europäischen Union Nr. L 338/4 vom 13.11.2004, geändert durch den Anhang Nr. 5.17 der Verordnung (EG) Nr. 596/2009 vom 18.6.2009, Amtsblatt der Europäischen Union Nr. L 188 vom 18.07.2009, Artikel 3.</w:t>
      </w:r>
    </w:p>
    <w:p w14:paraId="69E73F02" w14:textId="31EEDE0C" w:rsidR="00885E01" w:rsidRPr="00343ECD" w:rsidRDefault="00885E01" w:rsidP="00885E01">
      <w:pPr>
        <w:pStyle w:val="Default"/>
        <w:numPr>
          <w:ilvl w:val="0"/>
          <w:numId w:val="16"/>
        </w:numPr>
        <w:spacing w:after="240" w:line="276" w:lineRule="auto"/>
        <w:ind w:left="1134" w:hanging="284"/>
        <w:rPr>
          <w:rFonts w:ascii="RubFlama Light" w:hAnsi="RubFlama Light"/>
          <w:b w:val="0"/>
          <w:bCs w:val="0"/>
        </w:rPr>
      </w:pPr>
      <w:r w:rsidRPr="00343ECD">
        <w:rPr>
          <w:rFonts w:ascii="RubFlama Light" w:hAnsi="RubFlama Light"/>
          <w:b w:val="0"/>
        </w:rPr>
        <w:t>Lebensmittel-, Bedarfsgegenstände- und Futtermittelgesetzbuches in der Fassung der Bekanntmachung vom 24.07.2009 (BGBl. I S. 2205), zuletzt geändert durch Artikel 1 der Verordnung vom 03.08.2009 (BGBl I S. 2630), §§ 30 und 31.</w:t>
      </w:r>
    </w:p>
    <w:p w14:paraId="46B18E0B" w14:textId="4200DE3C" w:rsidR="00885E01" w:rsidRPr="00343ECD" w:rsidRDefault="00885E01" w:rsidP="00885E01">
      <w:pPr>
        <w:pStyle w:val="Default"/>
        <w:numPr>
          <w:ilvl w:val="0"/>
          <w:numId w:val="16"/>
        </w:numPr>
        <w:spacing w:after="240" w:line="276" w:lineRule="auto"/>
        <w:ind w:left="1134" w:hanging="284"/>
        <w:rPr>
          <w:rFonts w:ascii="RubFlama Light" w:hAnsi="RubFlama Light"/>
          <w:b w:val="0"/>
          <w:bCs w:val="0"/>
        </w:rPr>
      </w:pPr>
      <w:r w:rsidRPr="00343ECD">
        <w:rPr>
          <w:rFonts w:ascii="RubFlama Light" w:hAnsi="RubFlama Light"/>
          <w:b w:val="0"/>
        </w:rPr>
        <w:t>Deutschen Empfehlung XXXVI zur gesundheitlichen Beurteilung von Materialien und Gegenständen für den Lebensmittelkontakt im Rahmen des Lebensmittel- und Futtermittelgesetzbuches, 34. Mitteilung</w:t>
      </w:r>
    </w:p>
    <w:p w14:paraId="1D983ACA" w14:textId="332E4AD4" w:rsidR="00885E01" w:rsidRPr="00343ECD" w:rsidRDefault="00885E01" w:rsidP="00885E01">
      <w:pPr>
        <w:pStyle w:val="Default"/>
        <w:numPr>
          <w:ilvl w:val="0"/>
          <w:numId w:val="16"/>
        </w:numPr>
        <w:spacing w:after="240" w:line="276" w:lineRule="auto"/>
        <w:ind w:left="1134" w:hanging="284"/>
        <w:rPr>
          <w:rFonts w:ascii="RubFlama Light" w:hAnsi="RubFlama Light"/>
          <w:b w:val="0"/>
          <w:bCs w:val="0"/>
        </w:rPr>
      </w:pPr>
      <w:r w:rsidRPr="00343ECD">
        <w:rPr>
          <w:rFonts w:ascii="RubFlama Light" w:hAnsi="RubFlama Light"/>
          <w:b w:val="0"/>
        </w:rPr>
        <w:t>Bundesgesetzblatt 10, 14 (1967), einschl. 211. Mitteilung, Bundesgesetzblatt 52, 1114 (2009), Stand vom 01.06.2009</w:t>
      </w:r>
    </w:p>
    <w:p w14:paraId="741420CF" w14:textId="77777777" w:rsidR="00885E01" w:rsidRPr="00343ECD" w:rsidRDefault="00885E01" w:rsidP="00885E01">
      <w:pPr>
        <w:pStyle w:val="Default"/>
        <w:numPr>
          <w:ilvl w:val="0"/>
          <w:numId w:val="16"/>
        </w:numPr>
        <w:spacing w:line="276" w:lineRule="auto"/>
        <w:ind w:left="1134" w:hanging="284"/>
        <w:rPr>
          <w:rFonts w:ascii="RubFlama Light" w:hAnsi="RubFlama Light"/>
          <w:b w:val="0"/>
          <w:bCs w:val="0"/>
        </w:rPr>
      </w:pPr>
      <w:r w:rsidRPr="00343ECD">
        <w:rPr>
          <w:rFonts w:ascii="RubFlama Light" w:hAnsi="RubFlama Light"/>
          <w:b w:val="0"/>
        </w:rPr>
        <w:t>Nach den Hinweisen zur Beurteilung von Hygienepapieren, Bundesgesundheitsblatt 39, 123 (1996), Stand vom April 2004 zugelassen sein.</w:t>
      </w:r>
    </w:p>
    <w:p w14:paraId="4B9618E3" w14:textId="50C18FD8" w:rsidR="003A1C94" w:rsidRPr="00343ECD" w:rsidRDefault="00AF2B96" w:rsidP="00AF2B96">
      <w:pPr>
        <w:rPr>
          <w:rFonts w:eastAsia="Times New Roman" w:cs="Arial"/>
          <w:color w:val="000000"/>
          <w:sz w:val="24"/>
          <w:szCs w:val="24"/>
          <w:lang w:eastAsia="de-DE"/>
        </w:rPr>
      </w:pPr>
      <w:r w:rsidRPr="00343ECD">
        <w:rPr>
          <w:rFonts w:eastAsia="Times New Roman" w:cs="Arial"/>
          <w:color w:val="000000"/>
          <w:sz w:val="24"/>
          <w:szCs w:val="24"/>
          <w:lang w:eastAsia="de-DE"/>
        </w:rPr>
        <w:br w:type="page"/>
      </w:r>
    </w:p>
    <w:p w14:paraId="406955DA" w14:textId="071800AC" w:rsidR="003A1C94" w:rsidRPr="00343ECD" w:rsidRDefault="003A1C94" w:rsidP="00812889">
      <w:pPr>
        <w:pStyle w:val="berschrift20"/>
        <w:jc w:val="both"/>
      </w:pPr>
      <w:bookmarkStart w:id="6" w:name="_Toc181174152"/>
      <w:bookmarkStart w:id="7" w:name="_Toc226455269"/>
      <w:r w:rsidRPr="00343ECD">
        <w:lastRenderedPageBreak/>
        <w:t>Datenblätter</w:t>
      </w:r>
      <w:bookmarkEnd w:id="6"/>
      <w:bookmarkEnd w:id="7"/>
      <w:r w:rsidRPr="00343ECD">
        <w:t xml:space="preserve"> </w:t>
      </w:r>
    </w:p>
    <w:p w14:paraId="7C5A5A31" w14:textId="77777777" w:rsidR="00885E01" w:rsidRPr="00343ECD" w:rsidRDefault="00885E01" w:rsidP="00885E01">
      <w:pPr>
        <w:pStyle w:val="berschrift20"/>
        <w:numPr>
          <w:ilvl w:val="0"/>
          <w:numId w:val="0"/>
        </w:numPr>
        <w:ind w:left="720"/>
        <w:jc w:val="both"/>
      </w:pPr>
    </w:p>
    <w:p w14:paraId="7D856304" w14:textId="47E60C72" w:rsidR="00885E01" w:rsidRPr="00343ECD" w:rsidRDefault="00885E01" w:rsidP="00AF2B96">
      <w:pPr>
        <w:pStyle w:val="KeinLeerraum"/>
        <w:ind w:left="709"/>
        <w:rPr>
          <w:sz w:val="24"/>
          <w:szCs w:val="24"/>
        </w:rPr>
      </w:pPr>
      <w:r w:rsidRPr="00343ECD">
        <w:rPr>
          <w:sz w:val="24"/>
          <w:szCs w:val="24"/>
        </w:rPr>
        <w:t>Für jedes einzelne Produkt m</w:t>
      </w:r>
      <w:r w:rsidR="004916FC">
        <w:rPr>
          <w:sz w:val="24"/>
          <w:szCs w:val="24"/>
        </w:rPr>
        <w:t>üssen</w:t>
      </w:r>
      <w:r w:rsidRPr="00343ECD">
        <w:rPr>
          <w:sz w:val="24"/>
          <w:szCs w:val="24"/>
        </w:rPr>
        <w:t xml:space="preserve"> </w:t>
      </w:r>
      <w:r w:rsidR="006F306D">
        <w:rPr>
          <w:sz w:val="24"/>
          <w:szCs w:val="24"/>
        </w:rPr>
        <w:t>alle bestehenden</w:t>
      </w:r>
      <w:r w:rsidRPr="00343ECD">
        <w:rPr>
          <w:sz w:val="24"/>
          <w:szCs w:val="24"/>
        </w:rPr>
        <w:t xml:space="preserve"> </w:t>
      </w:r>
      <w:r w:rsidR="006F306D">
        <w:rPr>
          <w:sz w:val="24"/>
          <w:szCs w:val="24"/>
        </w:rPr>
        <w:t>Datenblätter eingereicht</w:t>
      </w:r>
      <w:r w:rsidR="004916FC">
        <w:rPr>
          <w:sz w:val="24"/>
          <w:szCs w:val="24"/>
        </w:rPr>
        <w:t xml:space="preserve"> werden</w:t>
      </w:r>
      <w:r w:rsidRPr="00343ECD">
        <w:rPr>
          <w:sz w:val="24"/>
          <w:szCs w:val="24"/>
        </w:rPr>
        <w:t>. Die durch den AG gesetzten Mindestanforderungen</w:t>
      </w:r>
      <w:r w:rsidR="004916FC">
        <w:rPr>
          <w:sz w:val="24"/>
          <w:szCs w:val="24"/>
        </w:rPr>
        <w:t>,</w:t>
      </w:r>
      <w:r w:rsidRPr="00343ECD">
        <w:rPr>
          <w:sz w:val="24"/>
          <w:szCs w:val="24"/>
        </w:rPr>
        <w:t xml:space="preserve"> inkl. des </w:t>
      </w:r>
      <w:proofErr w:type="spellStart"/>
      <w:r w:rsidR="005B41EC" w:rsidRPr="00343ECD">
        <w:rPr>
          <w:sz w:val="24"/>
          <w:szCs w:val="24"/>
        </w:rPr>
        <w:t>Weißegrades</w:t>
      </w:r>
      <w:proofErr w:type="spellEnd"/>
      <w:r w:rsidRPr="00343ECD">
        <w:rPr>
          <w:sz w:val="24"/>
          <w:szCs w:val="24"/>
        </w:rPr>
        <w:t xml:space="preserve"> und der Grammatur</w:t>
      </w:r>
      <w:r w:rsidR="004916FC">
        <w:rPr>
          <w:sz w:val="24"/>
          <w:szCs w:val="24"/>
        </w:rPr>
        <w:t>,</w:t>
      </w:r>
      <w:r w:rsidRPr="00343ECD">
        <w:rPr>
          <w:sz w:val="24"/>
          <w:szCs w:val="24"/>
        </w:rPr>
        <w:t xml:space="preserve"> sind in dem Datenblatt mindestens aufzuführen. Folgende Daten müssen aus dem Produktdatenblatt mindestens hervorgehen: Produktbezeichnung, Name des Herstellers, Rollenlänge und Rollenbreite oder Blattgröße, Grammatur.</w:t>
      </w:r>
    </w:p>
    <w:p w14:paraId="4E74ACC2" w14:textId="77777777" w:rsidR="00EF46AF" w:rsidRPr="00343ECD" w:rsidRDefault="00EF46AF" w:rsidP="00812889">
      <w:pPr>
        <w:pStyle w:val="Default"/>
        <w:spacing w:line="276" w:lineRule="auto"/>
        <w:jc w:val="both"/>
        <w:rPr>
          <w:rFonts w:ascii="RubFlama Light" w:hAnsi="RubFlama Light"/>
          <w:b w:val="0"/>
          <w:bCs w:val="0"/>
        </w:rPr>
      </w:pPr>
    </w:p>
    <w:p w14:paraId="62CD484C" w14:textId="77777777" w:rsidR="003A1C94" w:rsidRPr="00343ECD" w:rsidRDefault="003A1C94" w:rsidP="00812889">
      <w:pPr>
        <w:pStyle w:val="Default"/>
        <w:spacing w:line="276" w:lineRule="auto"/>
        <w:jc w:val="both"/>
        <w:rPr>
          <w:rFonts w:ascii="RubFlama Light" w:hAnsi="RubFlama Light"/>
          <w:b w:val="0"/>
          <w:bCs w:val="0"/>
        </w:rPr>
      </w:pPr>
      <w:bookmarkStart w:id="8" w:name="_Toc71698856"/>
      <w:bookmarkStart w:id="9" w:name="_Toc71699820"/>
      <w:bookmarkStart w:id="10" w:name="_Toc71703496"/>
      <w:bookmarkStart w:id="11" w:name="_Toc71712682"/>
      <w:bookmarkStart w:id="12" w:name="_Toc71716743"/>
      <w:bookmarkStart w:id="13" w:name="_Toc71716885"/>
      <w:bookmarkStart w:id="14" w:name="_Toc71698857"/>
      <w:bookmarkStart w:id="15" w:name="_Toc71699821"/>
      <w:bookmarkStart w:id="16" w:name="_Toc71703497"/>
      <w:bookmarkStart w:id="17" w:name="_Toc71712683"/>
      <w:bookmarkStart w:id="18" w:name="_Toc71716744"/>
      <w:bookmarkStart w:id="19" w:name="_Toc71716886"/>
      <w:bookmarkStart w:id="20" w:name="_Toc71698858"/>
      <w:bookmarkStart w:id="21" w:name="_Toc71699822"/>
      <w:bookmarkStart w:id="22" w:name="_Toc71703498"/>
      <w:bookmarkStart w:id="23" w:name="_Toc71712684"/>
      <w:bookmarkStart w:id="24" w:name="_Toc71716745"/>
      <w:bookmarkStart w:id="25" w:name="_Toc71716887"/>
      <w:bookmarkStart w:id="26" w:name="_Toc71698859"/>
      <w:bookmarkStart w:id="27" w:name="_Toc71699823"/>
      <w:bookmarkStart w:id="28" w:name="_Toc71703499"/>
      <w:bookmarkStart w:id="29" w:name="_Toc71712685"/>
      <w:bookmarkStart w:id="30" w:name="_Toc71716746"/>
      <w:bookmarkStart w:id="31" w:name="_Toc71716888"/>
      <w:bookmarkStart w:id="32" w:name="_Toc71698860"/>
      <w:bookmarkStart w:id="33" w:name="_Toc71699824"/>
      <w:bookmarkStart w:id="34" w:name="_Toc71703500"/>
      <w:bookmarkStart w:id="35" w:name="_Toc71712686"/>
      <w:bookmarkStart w:id="36" w:name="_Toc71716747"/>
      <w:bookmarkStart w:id="37" w:name="_Toc71716889"/>
      <w:bookmarkStart w:id="38" w:name="_Toc71698861"/>
      <w:bookmarkStart w:id="39" w:name="_Toc71699825"/>
      <w:bookmarkStart w:id="40" w:name="_Toc71703501"/>
      <w:bookmarkStart w:id="41" w:name="_Toc71712687"/>
      <w:bookmarkStart w:id="42" w:name="_Toc71716748"/>
      <w:bookmarkStart w:id="43" w:name="_Toc71716890"/>
      <w:bookmarkStart w:id="44" w:name="_Toc71698862"/>
      <w:bookmarkStart w:id="45" w:name="_Toc71699826"/>
      <w:bookmarkStart w:id="46" w:name="_Toc71703502"/>
      <w:bookmarkStart w:id="47" w:name="_Toc71712688"/>
      <w:bookmarkStart w:id="48" w:name="_Toc71716749"/>
      <w:bookmarkStart w:id="49" w:name="_Toc71716891"/>
      <w:bookmarkStart w:id="50" w:name="_Toc71698863"/>
      <w:bookmarkStart w:id="51" w:name="_Toc71699827"/>
      <w:bookmarkStart w:id="52" w:name="_Toc71703503"/>
      <w:bookmarkStart w:id="53" w:name="_Toc71712689"/>
      <w:bookmarkStart w:id="54" w:name="_Toc71716750"/>
      <w:bookmarkStart w:id="55" w:name="_Toc71716892"/>
      <w:bookmarkStart w:id="56" w:name="_Toc71698864"/>
      <w:bookmarkStart w:id="57" w:name="_Toc71699828"/>
      <w:bookmarkStart w:id="58" w:name="_Toc71703504"/>
      <w:bookmarkStart w:id="59" w:name="_Toc71712690"/>
      <w:bookmarkStart w:id="60" w:name="_Toc71716751"/>
      <w:bookmarkStart w:id="61" w:name="_Toc71716893"/>
      <w:bookmarkStart w:id="62" w:name="_Toc71698865"/>
      <w:bookmarkStart w:id="63" w:name="_Toc71699829"/>
      <w:bookmarkStart w:id="64" w:name="_Toc71703505"/>
      <w:bookmarkStart w:id="65" w:name="_Toc71712691"/>
      <w:bookmarkStart w:id="66" w:name="_Toc71716752"/>
      <w:bookmarkStart w:id="67" w:name="_Toc71716894"/>
      <w:bookmarkStart w:id="68" w:name="_Toc71698866"/>
      <w:bookmarkStart w:id="69" w:name="_Toc71699830"/>
      <w:bookmarkStart w:id="70" w:name="_Toc71703506"/>
      <w:bookmarkStart w:id="71" w:name="_Toc71712692"/>
      <w:bookmarkStart w:id="72" w:name="_Toc71716753"/>
      <w:bookmarkStart w:id="73" w:name="_Toc71716895"/>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725C66AA" w14:textId="7D4A7D75" w:rsidR="00885E01" w:rsidRPr="00343ECD" w:rsidRDefault="003A1C94" w:rsidP="00885E01">
      <w:pPr>
        <w:pStyle w:val="berschrift20"/>
        <w:jc w:val="both"/>
      </w:pPr>
      <w:bookmarkStart w:id="74" w:name="_Toc181174154"/>
      <w:bookmarkStart w:id="75" w:name="_Toc226455271"/>
      <w:r w:rsidRPr="00343ECD">
        <w:t>Auftragsvolumen</w:t>
      </w:r>
      <w:bookmarkEnd w:id="74"/>
      <w:bookmarkEnd w:id="75"/>
    </w:p>
    <w:p w14:paraId="6C6F4DA9" w14:textId="77777777" w:rsidR="00AF2B96" w:rsidRPr="00343ECD" w:rsidRDefault="00AF2B96" w:rsidP="00AF2B96">
      <w:pPr>
        <w:pStyle w:val="berschrift20"/>
        <w:numPr>
          <w:ilvl w:val="0"/>
          <w:numId w:val="0"/>
        </w:numPr>
        <w:ind w:left="720"/>
        <w:jc w:val="both"/>
      </w:pPr>
    </w:p>
    <w:p w14:paraId="4B96B2E3" w14:textId="4BF097AD" w:rsidR="00885E01" w:rsidRDefault="00885E01" w:rsidP="00885E01">
      <w:pPr>
        <w:pStyle w:val="Default"/>
        <w:spacing w:after="120" w:line="276" w:lineRule="auto"/>
        <w:ind w:left="709"/>
        <w:rPr>
          <w:rFonts w:ascii="RubFlama Light" w:hAnsi="RubFlama Light"/>
          <w:b w:val="0"/>
        </w:rPr>
      </w:pPr>
      <w:r w:rsidRPr="00343ECD">
        <w:rPr>
          <w:rFonts w:ascii="RubFlama Light" w:hAnsi="RubFlama Light"/>
          <w:b w:val="0"/>
        </w:rPr>
        <w:t xml:space="preserve">Die angegebenen Bestellmengen basieren auf </w:t>
      </w:r>
      <w:r w:rsidR="004916FC">
        <w:rPr>
          <w:rFonts w:ascii="RubFlama Light" w:hAnsi="RubFlama Light"/>
          <w:b w:val="0"/>
        </w:rPr>
        <w:t xml:space="preserve">den </w:t>
      </w:r>
      <w:r w:rsidRPr="00343ECD">
        <w:rPr>
          <w:rFonts w:ascii="RubFlama Light" w:hAnsi="RubFlama Light"/>
          <w:b w:val="0"/>
        </w:rPr>
        <w:t>Bedarfe</w:t>
      </w:r>
      <w:r w:rsidR="004916FC">
        <w:rPr>
          <w:rFonts w:ascii="RubFlama Light" w:hAnsi="RubFlama Light"/>
          <w:b w:val="0"/>
        </w:rPr>
        <w:t>n</w:t>
      </w:r>
      <w:r w:rsidRPr="00343ECD">
        <w:rPr>
          <w:rFonts w:ascii="RubFlama Light" w:hAnsi="RubFlama Light"/>
          <w:b w:val="0"/>
        </w:rPr>
        <w:t xml:space="preserve"> aus dem Jahr 20</w:t>
      </w:r>
      <w:r w:rsidRPr="00343ECD">
        <w:rPr>
          <w:rFonts w:ascii="RubFlama Light" w:hAnsi="RubFlama Light"/>
          <w:b w:val="0"/>
          <w:color w:val="auto"/>
        </w:rPr>
        <w:t>2</w:t>
      </w:r>
      <w:r w:rsidR="00BA2904" w:rsidRPr="00343ECD">
        <w:rPr>
          <w:rFonts w:ascii="RubFlama Light" w:hAnsi="RubFlama Light"/>
          <w:b w:val="0"/>
          <w:color w:val="auto"/>
        </w:rPr>
        <w:t>4/2025</w:t>
      </w:r>
      <w:r w:rsidRPr="00343ECD">
        <w:rPr>
          <w:rFonts w:ascii="RubFlama Light" w:hAnsi="RubFlama Light"/>
          <w:b w:val="0"/>
        </w:rPr>
        <w:t xml:space="preserve">. </w:t>
      </w:r>
      <w:r w:rsidR="00574DA5" w:rsidRPr="00343ECD">
        <w:rPr>
          <w:rFonts w:ascii="RubFlama Light" w:hAnsi="RubFlama Light"/>
          <w:b w:val="0"/>
        </w:rPr>
        <w:t>Die Produktmengen können verbrauchsbedingt abweichen.</w:t>
      </w:r>
    </w:p>
    <w:p w14:paraId="4CA328AA" w14:textId="77777777" w:rsidR="007946F5" w:rsidRPr="00343ECD" w:rsidRDefault="007946F5" w:rsidP="00885E01">
      <w:pPr>
        <w:pStyle w:val="Default"/>
        <w:spacing w:after="120" w:line="276" w:lineRule="auto"/>
        <w:ind w:left="709"/>
        <w:rPr>
          <w:rFonts w:ascii="RubFlama Light" w:hAnsi="RubFlama Light"/>
          <w:b w:val="0"/>
          <w:bCs w:val="0"/>
        </w:rPr>
      </w:pPr>
    </w:p>
    <w:p w14:paraId="5B1F0F5E" w14:textId="77C29F6D" w:rsidR="00885E01" w:rsidRPr="00343ECD" w:rsidRDefault="00885E01" w:rsidP="00DB01A7">
      <w:pPr>
        <w:pStyle w:val="Bulletpoint"/>
        <w:rPr>
          <w:b/>
          <w:bCs/>
        </w:rPr>
      </w:pPr>
      <w:r w:rsidRPr="00343ECD">
        <w:t xml:space="preserve">Toilettenpapier </w:t>
      </w:r>
      <w:r w:rsidR="00AA5FFA" w:rsidRPr="00343ECD">
        <w:t>3</w:t>
      </w:r>
      <w:r w:rsidRPr="00343ECD">
        <w:t xml:space="preserve">-lagig </w:t>
      </w:r>
    </w:p>
    <w:p w14:paraId="1D1C5EE5" w14:textId="371D76D6" w:rsidR="00885E01" w:rsidRPr="00343ECD" w:rsidRDefault="00885E01" w:rsidP="00DB01A7">
      <w:pPr>
        <w:pStyle w:val="Bulletpointblau2"/>
        <w:rPr>
          <w:b/>
          <w:bCs/>
        </w:rPr>
      </w:pPr>
      <w:r w:rsidRPr="00343ECD">
        <w:t xml:space="preserve">Beschreibung: </w:t>
      </w:r>
      <w:r w:rsidR="00493774">
        <w:tab/>
      </w:r>
      <w:r w:rsidRPr="00343ECD">
        <w:t xml:space="preserve">Eine Verkaufseinheit (VE) = </w:t>
      </w:r>
      <w:r w:rsidR="00992816" w:rsidRPr="00343ECD">
        <w:t>72</w:t>
      </w:r>
      <w:r w:rsidRPr="00343ECD">
        <w:t xml:space="preserve"> Rollen</w:t>
      </w:r>
    </w:p>
    <w:p w14:paraId="6005810C" w14:textId="09565FB4" w:rsidR="005F1ADD" w:rsidRPr="00343ECD" w:rsidRDefault="005F1ADD" w:rsidP="00DB01A7">
      <w:pPr>
        <w:pStyle w:val="Bulletpointblau2"/>
        <w:rPr>
          <w:b/>
          <w:bCs/>
        </w:rPr>
      </w:pPr>
      <w:r w:rsidRPr="00343ECD">
        <w:t xml:space="preserve">Jahresmenge: </w:t>
      </w:r>
      <w:r w:rsidR="00493774">
        <w:tab/>
      </w:r>
      <w:r w:rsidRPr="00343ECD">
        <w:t>ca</w:t>
      </w:r>
      <w:r w:rsidR="00992816" w:rsidRPr="00343ECD">
        <w:t xml:space="preserve">. </w:t>
      </w:r>
      <w:r w:rsidR="00BD0388" w:rsidRPr="00343ECD">
        <w:t>309</w:t>
      </w:r>
      <w:r w:rsidR="00BA2904" w:rsidRPr="00343ECD">
        <w:t>.</w:t>
      </w:r>
      <w:r w:rsidR="00BD0388" w:rsidRPr="00343ECD">
        <w:t xml:space="preserve">888 Stück/ </w:t>
      </w:r>
      <w:r w:rsidR="00992816" w:rsidRPr="00343ECD">
        <w:t>4304</w:t>
      </w:r>
      <w:r w:rsidR="00974457">
        <w:t xml:space="preserve"> </w:t>
      </w:r>
      <w:r w:rsidR="00992816" w:rsidRPr="00343ECD">
        <w:t>VE</w:t>
      </w:r>
    </w:p>
    <w:p w14:paraId="594A9114" w14:textId="51A228AC" w:rsidR="00992816" w:rsidRPr="008210A6" w:rsidRDefault="00992816" w:rsidP="00DB01A7">
      <w:pPr>
        <w:pStyle w:val="Bulletpointblau2"/>
        <w:rPr>
          <w:b/>
          <w:bCs/>
        </w:rPr>
      </w:pPr>
      <w:r w:rsidRPr="00343ECD">
        <w:t xml:space="preserve">Liefermenge: </w:t>
      </w:r>
      <w:r w:rsidR="00493774">
        <w:tab/>
      </w:r>
      <w:r w:rsidR="00493774">
        <w:tab/>
      </w:r>
      <w:r w:rsidR="00BD0388" w:rsidRPr="00343ECD">
        <w:t xml:space="preserve">ca. 49.896 Stück/ </w:t>
      </w:r>
      <w:r w:rsidRPr="00343ECD">
        <w:t>693</w:t>
      </w:r>
      <w:r w:rsidR="00974457">
        <w:t xml:space="preserve"> </w:t>
      </w:r>
      <w:r w:rsidRPr="00343ECD">
        <w:t>VE</w:t>
      </w:r>
    </w:p>
    <w:p w14:paraId="7B0730E9" w14:textId="5A050BF6" w:rsidR="008210A6" w:rsidRPr="00343ECD" w:rsidRDefault="008210A6" w:rsidP="00DB01A7">
      <w:pPr>
        <w:pStyle w:val="Bulletpointblau2"/>
        <w:rPr>
          <w:b/>
          <w:bCs/>
        </w:rPr>
      </w:pPr>
      <w:r>
        <w:t>Jahresmenge:</w:t>
      </w:r>
      <w:r>
        <w:tab/>
      </w:r>
      <w:r>
        <w:tab/>
        <w:t xml:space="preserve">ca. 13.015.296 </w:t>
      </w:r>
      <w:proofErr w:type="spellStart"/>
      <w:r>
        <w:t>lfm</w:t>
      </w:r>
      <w:proofErr w:type="spellEnd"/>
    </w:p>
    <w:p w14:paraId="28AF36F3" w14:textId="591935F7" w:rsidR="00BA2904" w:rsidRPr="006B3048" w:rsidRDefault="00BA2904" w:rsidP="00DB01A7">
      <w:pPr>
        <w:pStyle w:val="Bulletpointblau2"/>
        <w:rPr>
          <w:b/>
          <w:bCs/>
        </w:rPr>
      </w:pPr>
      <w:r w:rsidRPr="00343ECD">
        <w:t>Liefermengenbegrenzung: 33</w:t>
      </w:r>
      <w:r w:rsidR="00B733D9" w:rsidRPr="00343ECD">
        <w:t xml:space="preserve"> </w:t>
      </w:r>
      <w:r w:rsidRPr="00343ECD">
        <w:t>Paletten pro Lieferung</w:t>
      </w:r>
    </w:p>
    <w:p w14:paraId="79EABA10" w14:textId="456EF184" w:rsidR="006B3048" w:rsidRPr="007946F5" w:rsidRDefault="006B3048" w:rsidP="00DB01A7">
      <w:pPr>
        <w:pStyle w:val="Bulletpointblau2"/>
        <w:rPr>
          <w:b/>
          <w:bCs/>
        </w:rPr>
      </w:pPr>
      <w:r>
        <w:t xml:space="preserve">Teillieferungen </w:t>
      </w:r>
      <w:proofErr w:type="spellStart"/>
      <w:r>
        <w:t>p.a</w:t>
      </w:r>
      <w:proofErr w:type="spellEnd"/>
      <w:r>
        <w:t>:</w:t>
      </w:r>
      <w:r>
        <w:tab/>
        <w:t xml:space="preserve">ca. 6 </w:t>
      </w:r>
      <w:proofErr w:type="spellStart"/>
      <w:r>
        <w:t>Stk</w:t>
      </w:r>
      <w:proofErr w:type="spellEnd"/>
      <w:r w:rsidR="00974457">
        <w:t>.</w:t>
      </w:r>
    </w:p>
    <w:p w14:paraId="22DBB90C" w14:textId="77777777" w:rsidR="007946F5" w:rsidRDefault="007946F5" w:rsidP="007946F5">
      <w:pPr>
        <w:pStyle w:val="Bulletpointblau2"/>
        <w:numPr>
          <w:ilvl w:val="0"/>
          <w:numId w:val="0"/>
        </w:numPr>
        <w:ind w:left="1162"/>
      </w:pPr>
    </w:p>
    <w:p w14:paraId="35866ED8" w14:textId="77777777" w:rsidR="007946F5" w:rsidRPr="007946F5" w:rsidRDefault="007946F5" w:rsidP="007946F5">
      <w:pPr>
        <w:pStyle w:val="Bulletpointblau2"/>
        <w:numPr>
          <w:ilvl w:val="0"/>
          <w:numId w:val="0"/>
        </w:numPr>
        <w:ind w:left="1162"/>
        <w:rPr>
          <w:b/>
          <w:bCs/>
        </w:rPr>
      </w:pPr>
    </w:p>
    <w:p w14:paraId="6924000D" w14:textId="12814F1F" w:rsidR="008210A6" w:rsidRPr="00343ECD" w:rsidRDefault="00A664D6" w:rsidP="008210A6">
      <w:pPr>
        <w:pStyle w:val="Bulletpoint"/>
      </w:pPr>
      <w:r w:rsidRPr="00343ECD">
        <w:t xml:space="preserve">Rollenhandtuchpapier </w:t>
      </w:r>
    </w:p>
    <w:p w14:paraId="16D2DBDF" w14:textId="4F0A2AFE" w:rsidR="00A664D6" w:rsidRDefault="008210A6" w:rsidP="00A664D6">
      <w:pPr>
        <w:pStyle w:val="Bulletpointblau2"/>
      </w:pPr>
      <w:r>
        <w:t>Beschreibung</w:t>
      </w:r>
      <w:r w:rsidR="00A664D6" w:rsidRPr="00343ECD">
        <w:t xml:space="preserve">: </w:t>
      </w:r>
      <w:r w:rsidR="00493774">
        <w:tab/>
      </w:r>
      <w:r>
        <w:t xml:space="preserve">Eine Verkaufseinheit (VE)= </w:t>
      </w:r>
      <w:r w:rsidR="005D33E5">
        <w:t>6</w:t>
      </w:r>
      <w:r w:rsidR="00461231">
        <w:t>Stück</w:t>
      </w:r>
    </w:p>
    <w:p w14:paraId="7AC477D8" w14:textId="513ABDC6" w:rsidR="008210A6" w:rsidRDefault="008210A6" w:rsidP="00425C61">
      <w:pPr>
        <w:pStyle w:val="Bulletpointblau2"/>
      </w:pPr>
      <w:r w:rsidRPr="00343ECD">
        <w:t xml:space="preserve">Jahresmenge: </w:t>
      </w:r>
      <w:r>
        <w:tab/>
      </w:r>
      <w:r w:rsidRPr="00343ECD">
        <w:t xml:space="preserve">ca. </w:t>
      </w:r>
      <w:r w:rsidR="005D33E5">
        <w:t>52000</w:t>
      </w:r>
      <w:r w:rsidRPr="00343ECD">
        <w:t xml:space="preserve"> Rollen</w:t>
      </w:r>
    </w:p>
    <w:p w14:paraId="437D1326" w14:textId="4BFC02A6" w:rsidR="006B3048" w:rsidRDefault="008210A6" w:rsidP="00425C61">
      <w:pPr>
        <w:pStyle w:val="Bulletpointblau2"/>
      </w:pPr>
      <w:r>
        <w:t>Jahresmenge:</w:t>
      </w:r>
      <w:r>
        <w:tab/>
      </w:r>
      <w:r>
        <w:tab/>
        <w:t xml:space="preserve">ca. </w:t>
      </w:r>
      <w:r w:rsidR="00461231">
        <w:t>1</w:t>
      </w:r>
      <w:r w:rsidR="005D33E5">
        <w:t>4</w:t>
      </w:r>
      <w:r w:rsidR="00461231">
        <w:t>.</w:t>
      </w:r>
      <w:r w:rsidR="005D33E5">
        <w:t>82</w:t>
      </w:r>
      <w:r w:rsidR="00461231">
        <w:t xml:space="preserve">0.000 </w:t>
      </w:r>
      <w:proofErr w:type="spellStart"/>
      <w:r w:rsidR="00461231">
        <w:t>lfm</w:t>
      </w:r>
      <w:proofErr w:type="spellEnd"/>
    </w:p>
    <w:p w14:paraId="062B7A4F" w14:textId="22881E8B" w:rsidR="007946F5" w:rsidRPr="007946F5" w:rsidRDefault="006B3048" w:rsidP="007946F5">
      <w:pPr>
        <w:pStyle w:val="Bulletpointblau2"/>
        <w:rPr>
          <w:b/>
          <w:bCs/>
        </w:rPr>
      </w:pPr>
      <w:r>
        <w:t xml:space="preserve">Teillieferungen </w:t>
      </w:r>
      <w:proofErr w:type="spellStart"/>
      <w:r>
        <w:t>p.a</w:t>
      </w:r>
      <w:proofErr w:type="spellEnd"/>
      <w:r>
        <w:t>:</w:t>
      </w:r>
      <w:r>
        <w:tab/>
        <w:t xml:space="preserve">ca. 3 </w:t>
      </w:r>
      <w:proofErr w:type="spellStart"/>
      <w:r>
        <w:t>St</w:t>
      </w:r>
      <w:r w:rsidR="00974457">
        <w:t>k</w:t>
      </w:r>
      <w:proofErr w:type="spellEnd"/>
      <w:r w:rsidR="00974457">
        <w:t>.</w:t>
      </w:r>
    </w:p>
    <w:p w14:paraId="6F7523D9" w14:textId="77777777" w:rsidR="007946F5" w:rsidRDefault="007946F5" w:rsidP="007946F5">
      <w:pPr>
        <w:pStyle w:val="Bulletpointblau2"/>
        <w:numPr>
          <w:ilvl w:val="0"/>
          <w:numId w:val="0"/>
        </w:numPr>
        <w:ind w:left="1162"/>
      </w:pPr>
    </w:p>
    <w:p w14:paraId="55254E09" w14:textId="77777777" w:rsidR="007946F5" w:rsidRDefault="007946F5" w:rsidP="007946F5">
      <w:pPr>
        <w:pStyle w:val="Bulletpointblau2"/>
        <w:numPr>
          <w:ilvl w:val="0"/>
          <w:numId w:val="0"/>
        </w:numPr>
        <w:ind w:left="1162"/>
      </w:pPr>
    </w:p>
    <w:p w14:paraId="235AF572" w14:textId="77777777" w:rsidR="007946F5" w:rsidRDefault="007946F5" w:rsidP="007946F5">
      <w:pPr>
        <w:pStyle w:val="Bulletpointblau2"/>
        <w:numPr>
          <w:ilvl w:val="0"/>
          <w:numId w:val="0"/>
        </w:numPr>
        <w:ind w:left="1162"/>
      </w:pPr>
    </w:p>
    <w:p w14:paraId="1A03C791" w14:textId="77777777" w:rsidR="007946F5" w:rsidRDefault="007946F5" w:rsidP="007946F5">
      <w:pPr>
        <w:pStyle w:val="Bulletpointblau2"/>
        <w:numPr>
          <w:ilvl w:val="0"/>
          <w:numId w:val="0"/>
        </w:numPr>
        <w:ind w:left="1162"/>
      </w:pPr>
    </w:p>
    <w:p w14:paraId="420767A2" w14:textId="77777777" w:rsidR="007946F5" w:rsidRDefault="007946F5" w:rsidP="007946F5">
      <w:pPr>
        <w:pStyle w:val="Bulletpointblau2"/>
        <w:numPr>
          <w:ilvl w:val="0"/>
          <w:numId w:val="0"/>
        </w:numPr>
        <w:ind w:left="1162"/>
      </w:pPr>
    </w:p>
    <w:p w14:paraId="23EE0393" w14:textId="77777777" w:rsidR="007946F5" w:rsidRPr="007946F5" w:rsidRDefault="007946F5" w:rsidP="007946F5">
      <w:pPr>
        <w:pStyle w:val="Bulletpointblau2"/>
        <w:numPr>
          <w:ilvl w:val="0"/>
          <w:numId w:val="0"/>
        </w:numPr>
        <w:ind w:left="1162"/>
        <w:rPr>
          <w:b/>
          <w:bCs/>
        </w:rPr>
      </w:pPr>
    </w:p>
    <w:p w14:paraId="68A643F1" w14:textId="191B421A" w:rsidR="00885E01" w:rsidRPr="00343ECD" w:rsidRDefault="00DB01A7" w:rsidP="00DB01A7">
      <w:pPr>
        <w:pStyle w:val="Bulletpoint"/>
        <w:rPr>
          <w:bCs/>
        </w:rPr>
      </w:pPr>
      <w:r w:rsidRPr="00343ECD">
        <w:t>Handtuchpapier 2-lagig</w:t>
      </w:r>
    </w:p>
    <w:p w14:paraId="4D8957AE" w14:textId="7FA1AC39" w:rsidR="00885E01" w:rsidRPr="00343ECD" w:rsidRDefault="00BD0388" w:rsidP="00DB01A7">
      <w:pPr>
        <w:pStyle w:val="Bulletpointblau2"/>
        <w:rPr>
          <w:b/>
          <w:bCs/>
        </w:rPr>
      </w:pPr>
      <w:r w:rsidRPr="00343ECD">
        <w:t>Jahresm</w:t>
      </w:r>
      <w:r w:rsidR="00885E01" w:rsidRPr="00343ECD">
        <w:t xml:space="preserve">enge: </w:t>
      </w:r>
      <w:r w:rsidR="00493774">
        <w:tab/>
      </w:r>
      <w:r w:rsidRPr="00343ECD">
        <w:t>ca. 246</w:t>
      </w:r>
      <w:r w:rsidR="00885E01" w:rsidRPr="00343ECD">
        <w:t xml:space="preserve"> Kartons</w:t>
      </w:r>
    </w:p>
    <w:p w14:paraId="0E389FA9" w14:textId="07B069BF" w:rsidR="00BD0388" w:rsidRPr="00343ECD" w:rsidRDefault="00BD0388" w:rsidP="00DB01A7">
      <w:pPr>
        <w:pStyle w:val="Bulletpointblau2"/>
        <w:rPr>
          <w:b/>
          <w:bCs/>
        </w:rPr>
      </w:pPr>
      <w:r w:rsidRPr="00343ECD">
        <w:t xml:space="preserve">Liefermenge: </w:t>
      </w:r>
      <w:r w:rsidR="00493774">
        <w:tab/>
      </w:r>
      <w:r w:rsidR="00493774">
        <w:tab/>
      </w:r>
      <w:r w:rsidRPr="00343ECD">
        <w:t>ca. 246 Kartons</w:t>
      </w:r>
    </w:p>
    <w:p w14:paraId="3509E0A2" w14:textId="000036F1" w:rsidR="006B3048" w:rsidRPr="006B3048" w:rsidRDefault="00885E01" w:rsidP="006B3048">
      <w:pPr>
        <w:pStyle w:val="Bulletpointblau2"/>
        <w:rPr>
          <w:b/>
          <w:bCs/>
        </w:rPr>
      </w:pPr>
      <w:r w:rsidRPr="00343ECD">
        <w:t xml:space="preserve">Beschreibung: </w:t>
      </w:r>
      <w:r w:rsidR="00AA5FFA" w:rsidRPr="00343ECD">
        <w:t>Eine Verkaufseinheit (VE) = 3.</w:t>
      </w:r>
      <w:r w:rsidR="00BD0388" w:rsidRPr="00343ECD">
        <w:t>20</w:t>
      </w:r>
      <w:r w:rsidR="00AA5FFA" w:rsidRPr="00343ECD">
        <w:t>0 Blatt pro Karton</w:t>
      </w:r>
    </w:p>
    <w:p w14:paraId="2BCEC118" w14:textId="3EB9918D" w:rsidR="006B3048" w:rsidRPr="006B3048" w:rsidRDefault="006B3048" w:rsidP="006B3048">
      <w:pPr>
        <w:pStyle w:val="Bulletpointblau2"/>
        <w:rPr>
          <w:b/>
          <w:bCs/>
        </w:rPr>
      </w:pPr>
      <w:r>
        <w:t xml:space="preserve">Teillieferungen </w:t>
      </w:r>
      <w:proofErr w:type="spellStart"/>
      <w:r>
        <w:t>p.a</w:t>
      </w:r>
      <w:proofErr w:type="spellEnd"/>
      <w:r>
        <w:t>:</w:t>
      </w:r>
      <w:r>
        <w:tab/>
        <w:t xml:space="preserve">ca. 1 </w:t>
      </w:r>
      <w:proofErr w:type="spellStart"/>
      <w:r>
        <w:t>Stk</w:t>
      </w:r>
      <w:proofErr w:type="spellEnd"/>
    </w:p>
    <w:p w14:paraId="2CCCB1BC" w14:textId="77777777" w:rsidR="006B3048" w:rsidRPr="006B3048" w:rsidRDefault="006B3048" w:rsidP="006B3048">
      <w:pPr>
        <w:pStyle w:val="Bulletpoint"/>
        <w:numPr>
          <w:ilvl w:val="0"/>
          <w:numId w:val="0"/>
        </w:numPr>
        <w:ind w:left="680" w:hanging="340"/>
      </w:pPr>
    </w:p>
    <w:p w14:paraId="26FC3A13" w14:textId="290F8DD4" w:rsidR="00885E01" w:rsidRPr="00343ECD" w:rsidRDefault="00DB01A7" w:rsidP="00DB01A7">
      <w:pPr>
        <w:pStyle w:val="Bulletpoint"/>
        <w:rPr>
          <w:bCs/>
        </w:rPr>
      </w:pPr>
      <w:r w:rsidRPr="00343ECD">
        <w:lastRenderedPageBreak/>
        <w:t>Hygienebeutel</w:t>
      </w:r>
    </w:p>
    <w:p w14:paraId="4036E5AD" w14:textId="30EFF031" w:rsidR="00885E01" w:rsidRPr="006B3048" w:rsidRDefault="00BD0388" w:rsidP="006B3048">
      <w:pPr>
        <w:pStyle w:val="Bulletpointblau2"/>
        <w:rPr>
          <w:b/>
          <w:bCs/>
        </w:rPr>
      </w:pPr>
      <w:r w:rsidRPr="00343ECD">
        <w:t>Jahresm</w:t>
      </w:r>
      <w:r w:rsidR="00885E01" w:rsidRPr="00343ECD">
        <w:t xml:space="preserve">enge: </w:t>
      </w:r>
      <w:r w:rsidR="00493774">
        <w:tab/>
      </w:r>
      <w:r w:rsidRPr="00343ECD">
        <w:t>ca. 35</w:t>
      </w:r>
      <w:r w:rsidR="003570A5">
        <w:t>000</w:t>
      </w:r>
      <w:r w:rsidR="00885E01" w:rsidRPr="00343ECD">
        <w:t xml:space="preserve"> </w:t>
      </w:r>
      <w:r w:rsidR="003570A5">
        <w:t>Stück</w:t>
      </w:r>
    </w:p>
    <w:p w14:paraId="6DE83C52" w14:textId="198AC7A2" w:rsidR="006B3048" w:rsidRPr="006B3048" w:rsidRDefault="006B3048" w:rsidP="006B3048">
      <w:pPr>
        <w:pStyle w:val="Bulletpointblau2"/>
        <w:rPr>
          <w:b/>
          <w:bCs/>
        </w:rPr>
      </w:pPr>
      <w:r>
        <w:t xml:space="preserve">Teillieferungen </w:t>
      </w:r>
      <w:proofErr w:type="spellStart"/>
      <w:r>
        <w:t>p.a</w:t>
      </w:r>
      <w:proofErr w:type="spellEnd"/>
      <w:r>
        <w:t>:</w:t>
      </w:r>
      <w:r>
        <w:tab/>
        <w:t xml:space="preserve">ca. 1 </w:t>
      </w:r>
      <w:proofErr w:type="spellStart"/>
      <w:r>
        <w:t>Stk</w:t>
      </w:r>
      <w:proofErr w:type="spellEnd"/>
    </w:p>
    <w:p w14:paraId="414A76E3" w14:textId="77777777" w:rsidR="006B3048" w:rsidRPr="006B3048" w:rsidRDefault="006B3048" w:rsidP="006B3048">
      <w:pPr>
        <w:pStyle w:val="Bulletpoint"/>
        <w:numPr>
          <w:ilvl w:val="0"/>
          <w:numId w:val="0"/>
        </w:numPr>
        <w:ind w:left="680" w:hanging="340"/>
      </w:pPr>
    </w:p>
    <w:p w14:paraId="1515F285" w14:textId="13C612C5" w:rsidR="00885E01" w:rsidRPr="00343ECD" w:rsidRDefault="00DB01A7" w:rsidP="00DB01A7">
      <w:pPr>
        <w:pStyle w:val="Bulletpoint"/>
        <w:rPr>
          <w:bCs/>
        </w:rPr>
      </w:pPr>
      <w:r w:rsidRPr="00343ECD">
        <w:t>Seife</w:t>
      </w:r>
    </w:p>
    <w:p w14:paraId="06059589" w14:textId="4C616F12" w:rsidR="00885E01" w:rsidRPr="00343ECD" w:rsidRDefault="00992816" w:rsidP="00DB01A7">
      <w:pPr>
        <w:pStyle w:val="Bulletpointblau2"/>
        <w:rPr>
          <w:b/>
          <w:bCs/>
        </w:rPr>
      </w:pPr>
      <w:r w:rsidRPr="00343ECD">
        <w:t>Jahresm</w:t>
      </w:r>
      <w:r w:rsidR="00885E01" w:rsidRPr="00343ECD">
        <w:t xml:space="preserve">enge: </w:t>
      </w:r>
      <w:r w:rsidRPr="00343ECD">
        <w:tab/>
        <w:t xml:space="preserve">ca. </w:t>
      </w:r>
      <w:r w:rsidR="00574DA5" w:rsidRPr="00343ECD">
        <w:t>960</w:t>
      </w:r>
      <w:r w:rsidRPr="00343ECD">
        <w:t xml:space="preserve"> Stück</w:t>
      </w:r>
    </w:p>
    <w:p w14:paraId="1F466B9C" w14:textId="50EEF40F" w:rsidR="00885E01" w:rsidRPr="006B3048" w:rsidRDefault="00992816" w:rsidP="00DB01A7">
      <w:pPr>
        <w:pStyle w:val="Bulletpointblau2"/>
        <w:rPr>
          <w:b/>
          <w:bCs/>
        </w:rPr>
      </w:pPr>
      <w:r w:rsidRPr="00343ECD">
        <w:t>Liefermenge</w:t>
      </w:r>
      <w:r w:rsidRPr="00343ECD">
        <w:tab/>
        <w:t xml:space="preserve"> </w:t>
      </w:r>
      <w:r w:rsidRPr="00343ECD">
        <w:tab/>
        <w:t>ca. 480</w:t>
      </w:r>
      <w:r w:rsidR="00574DA5" w:rsidRPr="00343ECD">
        <w:t xml:space="preserve"> </w:t>
      </w:r>
      <w:r w:rsidRPr="00343ECD">
        <w:t>Stück</w:t>
      </w:r>
    </w:p>
    <w:p w14:paraId="72B32018" w14:textId="3B833D1C" w:rsidR="006B3048" w:rsidRPr="00343ECD" w:rsidRDefault="006B3048" w:rsidP="00DB01A7">
      <w:pPr>
        <w:pStyle w:val="Bulletpointblau2"/>
        <w:rPr>
          <w:b/>
          <w:bCs/>
        </w:rPr>
      </w:pPr>
      <w:r>
        <w:t xml:space="preserve">Teillieferungen </w:t>
      </w:r>
      <w:proofErr w:type="spellStart"/>
      <w:r>
        <w:t>p.a</w:t>
      </w:r>
      <w:proofErr w:type="spellEnd"/>
      <w:r>
        <w:t>:</w:t>
      </w:r>
      <w:r>
        <w:tab/>
        <w:t xml:space="preserve">ca. 2 </w:t>
      </w:r>
      <w:proofErr w:type="spellStart"/>
      <w:r>
        <w:t>Stk</w:t>
      </w:r>
      <w:proofErr w:type="spellEnd"/>
    </w:p>
    <w:p w14:paraId="612250B6" w14:textId="77777777" w:rsidR="00CE1B7E" w:rsidRDefault="00CE1B7E" w:rsidP="00007F94">
      <w:pPr>
        <w:pStyle w:val="Textkrper"/>
        <w:ind w:left="0"/>
      </w:pPr>
    </w:p>
    <w:p w14:paraId="58E7977E" w14:textId="77777777" w:rsidR="007946F5" w:rsidRPr="00343ECD" w:rsidRDefault="007946F5" w:rsidP="00007F94">
      <w:pPr>
        <w:pStyle w:val="Textkrper"/>
        <w:ind w:left="0"/>
      </w:pPr>
    </w:p>
    <w:p w14:paraId="39D1D9FD" w14:textId="596DA5E9" w:rsidR="00B6214B" w:rsidRPr="00343ECD" w:rsidRDefault="00B6214B" w:rsidP="00812889">
      <w:pPr>
        <w:pStyle w:val="berschrift10"/>
        <w:jc w:val="both"/>
      </w:pPr>
      <w:bookmarkStart w:id="76" w:name="_Toc420503179"/>
      <w:bookmarkStart w:id="77" w:name="_Toc181192456"/>
      <w:bookmarkStart w:id="78" w:name="_Toc226455272"/>
      <w:r w:rsidRPr="00343ECD">
        <w:t>Vergabeverfahren</w:t>
      </w:r>
      <w:bookmarkEnd w:id="76"/>
      <w:bookmarkEnd w:id="77"/>
      <w:bookmarkEnd w:id="78"/>
    </w:p>
    <w:p w14:paraId="6C9658CB" w14:textId="77777777" w:rsidR="00CA63F1" w:rsidRPr="00343ECD" w:rsidRDefault="00CA63F1" w:rsidP="00812889">
      <w:pPr>
        <w:pStyle w:val="berschrift10"/>
        <w:numPr>
          <w:ilvl w:val="0"/>
          <w:numId w:val="0"/>
        </w:numPr>
        <w:ind w:left="720" w:hanging="360"/>
        <w:jc w:val="both"/>
      </w:pPr>
    </w:p>
    <w:p w14:paraId="1E77E519" w14:textId="409D6F8D" w:rsidR="00BE1FCE" w:rsidRPr="00343ECD" w:rsidRDefault="00CA63F1" w:rsidP="00121A8E">
      <w:pPr>
        <w:pStyle w:val="Textkrper"/>
      </w:pPr>
      <w:r w:rsidRPr="00343ECD">
        <w:t xml:space="preserve">Das Vergabeverfahren wird als EU-weites, offenes Verfahren durchführt. </w:t>
      </w:r>
    </w:p>
    <w:p w14:paraId="5BC8F60E" w14:textId="77777777" w:rsidR="00B6214B" w:rsidRPr="00343ECD" w:rsidRDefault="00B6214B" w:rsidP="00812889">
      <w:pPr>
        <w:pStyle w:val="berschrift10"/>
        <w:numPr>
          <w:ilvl w:val="0"/>
          <w:numId w:val="0"/>
        </w:numPr>
        <w:ind w:left="720"/>
        <w:jc w:val="both"/>
      </w:pPr>
    </w:p>
    <w:p w14:paraId="7005EBAD" w14:textId="4CC968C4" w:rsidR="008477D7" w:rsidRPr="00343ECD" w:rsidRDefault="00B6214B" w:rsidP="00812889">
      <w:pPr>
        <w:pStyle w:val="berschrift20"/>
        <w:jc w:val="both"/>
      </w:pPr>
      <w:bookmarkStart w:id="79" w:name="_Toc420503181"/>
      <w:bookmarkStart w:id="80" w:name="_Toc181192457"/>
      <w:bookmarkStart w:id="81" w:name="_Toc226455273"/>
      <w:r w:rsidRPr="00343ECD">
        <w:t>Verfahrensweise</w:t>
      </w:r>
      <w:bookmarkEnd w:id="79"/>
      <w:bookmarkEnd w:id="80"/>
      <w:bookmarkEnd w:id="81"/>
    </w:p>
    <w:p w14:paraId="7D29DFAF" w14:textId="77777777" w:rsidR="00885E01" w:rsidRPr="00343ECD" w:rsidRDefault="00885E01" w:rsidP="00885E01">
      <w:pPr>
        <w:pStyle w:val="berschrift20"/>
        <w:numPr>
          <w:ilvl w:val="0"/>
          <w:numId w:val="0"/>
        </w:numPr>
        <w:ind w:left="709" w:firstLine="11"/>
        <w:jc w:val="both"/>
      </w:pPr>
    </w:p>
    <w:p w14:paraId="6A3CDF80" w14:textId="30D787FC" w:rsidR="00885E01" w:rsidRPr="00343ECD" w:rsidRDefault="00885E01" w:rsidP="00885E01">
      <w:pPr>
        <w:pStyle w:val="KeinLeerraum"/>
        <w:ind w:left="709" w:firstLine="11"/>
        <w:rPr>
          <w:rFonts w:cs="Times New Roman"/>
          <w:sz w:val="24"/>
          <w:szCs w:val="24"/>
        </w:rPr>
      </w:pPr>
      <w:r w:rsidRPr="00343ECD">
        <w:rPr>
          <w:rFonts w:cs="Times New Roman"/>
          <w:sz w:val="24"/>
          <w:szCs w:val="24"/>
        </w:rPr>
        <w:t>Die Ausschreibung wird ausschließlich über das Internetportal „Vergabe-</w:t>
      </w:r>
      <w:r w:rsidR="005B41EC" w:rsidRPr="00343ECD">
        <w:rPr>
          <w:rFonts w:cs="Times New Roman"/>
          <w:sz w:val="24"/>
          <w:szCs w:val="24"/>
        </w:rPr>
        <w:t>Marktplatz</w:t>
      </w:r>
      <w:r w:rsidRPr="00343ECD">
        <w:rPr>
          <w:rFonts w:cs="Times New Roman"/>
          <w:sz w:val="24"/>
          <w:szCs w:val="24"/>
        </w:rPr>
        <w:t xml:space="preserve"> NRW“ abgewickelt: https://www.evergabe.nrw.de/VMPSatellite/company/welcome.do. </w:t>
      </w:r>
    </w:p>
    <w:p w14:paraId="3C571142" w14:textId="4A6AA535" w:rsidR="00885E01" w:rsidRPr="00343ECD" w:rsidRDefault="00885E01" w:rsidP="00885E01">
      <w:pPr>
        <w:pStyle w:val="KeinLeerraum"/>
        <w:ind w:left="709" w:firstLine="11"/>
        <w:rPr>
          <w:rFonts w:cs="Times New Roman"/>
          <w:sz w:val="24"/>
          <w:szCs w:val="24"/>
        </w:rPr>
      </w:pPr>
      <w:r w:rsidRPr="00343ECD">
        <w:rPr>
          <w:rFonts w:cs="Times New Roman"/>
          <w:sz w:val="24"/>
          <w:szCs w:val="24"/>
        </w:rPr>
        <w:t xml:space="preserve">Hierüber erfolgen die Bereitstellung der Vergabeunterlagen sowie die Bieterkommunikation. Die Vergabeunterlagen werden allen Bewerbern zum Download auf dem o.g. </w:t>
      </w:r>
      <w:r w:rsidR="005E28FB" w:rsidRPr="00343ECD">
        <w:rPr>
          <w:rFonts w:cs="Times New Roman"/>
          <w:sz w:val="24"/>
          <w:szCs w:val="24"/>
        </w:rPr>
        <w:t>I</w:t>
      </w:r>
      <w:r w:rsidRPr="00343ECD">
        <w:rPr>
          <w:rFonts w:cs="Times New Roman"/>
          <w:sz w:val="24"/>
          <w:szCs w:val="24"/>
        </w:rPr>
        <w:t xml:space="preserve">nternetportal zur Verfügung gestellt. </w:t>
      </w:r>
    </w:p>
    <w:p w14:paraId="733DF00F" w14:textId="77777777" w:rsidR="00885E01" w:rsidRPr="00343ECD" w:rsidRDefault="00885E01" w:rsidP="005E28FB">
      <w:pPr>
        <w:pStyle w:val="KeinLeerraum"/>
      </w:pPr>
    </w:p>
    <w:p w14:paraId="2A2F5C8C" w14:textId="77777777" w:rsidR="00885E01" w:rsidRPr="00343ECD" w:rsidRDefault="00885E01" w:rsidP="00885E01">
      <w:pPr>
        <w:pStyle w:val="KeinLeerraum"/>
        <w:ind w:left="709" w:firstLine="11"/>
        <w:rPr>
          <w:rFonts w:cs="Times New Roman"/>
          <w:sz w:val="24"/>
          <w:szCs w:val="24"/>
        </w:rPr>
      </w:pPr>
      <w:r w:rsidRPr="00343ECD">
        <w:rPr>
          <w:rFonts w:cs="Times New Roman"/>
          <w:sz w:val="24"/>
          <w:szCs w:val="24"/>
        </w:rPr>
        <w:t>Die Ausschreibung ergänzende oder berichtigende Angaben werden ebenfalls über den Projektraum allen Bietern zeitgleich mitgeteilt.</w:t>
      </w:r>
    </w:p>
    <w:p w14:paraId="75FE2C51" w14:textId="77777777" w:rsidR="00885E01" w:rsidRPr="00343ECD" w:rsidRDefault="00885E01" w:rsidP="005E28FB">
      <w:pPr>
        <w:pStyle w:val="KeinLeerraum"/>
      </w:pPr>
    </w:p>
    <w:p w14:paraId="7FDF9603" w14:textId="76B6D947" w:rsidR="00425C61" w:rsidRDefault="00885E01" w:rsidP="00885E01">
      <w:pPr>
        <w:pStyle w:val="KeinLeerraum"/>
        <w:ind w:left="709" w:firstLine="11"/>
        <w:rPr>
          <w:rFonts w:cs="Times New Roman"/>
          <w:sz w:val="24"/>
          <w:szCs w:val="24"/>
        </w:rPr>
      </w:pPr>
      <w:r w:rsidRPr="00343ECD">
        <w:rPr>
          <w:rFonts w:cs="Times New Roman"/>
          <w:sz w:val="24"/>
          <w:szCs w:val="24"/>
        </w:rPr>
        <w:t>Bei Rückfragen zur vorliegenden Ausschreibung steht Ihnen ausschließlich die Möglichkeit des Vergabemarktplatzes NRW zur Verfügung. Um die Transparenz des Verfahrens zu gewährleisten und den Gleichbehandlungsgrundsatz zu wahren, wird die Vergabestelle Antworten auf Bieterfragen</w:t>
      </w:r>
      <w:r w:rsidR="0059074E">
        <w:rPr>
          <w:rFonts w:cs="Times New Roman"/>
          <w:sz w:val="24"/>
          <w:szCs w:val="24"/>
        </w:rPr>
        <w:t>,</w:t>
      </w:r>
      <w:r w:rsidRPr="00343ECD">
        <w:rPr>
          <w:rFonts w:cs="Times New Roman"/>
          <w:sz w:val="24"/>
          <w:szCs w:val="24"/>
        </w:rPr>
        <w:t xml:space="preserve"> unter Angabe der Fragen anonymisiert allen Bietern zur Verfügung stellen, es sei denn, der Schutz von Betriebs- und Geschäftsgeheimnissen steht einer generellen Beantwortung entgegen.</w:t>
      </w:r>
      <w:r w:rsidR="00425C61">
        <w:rPr>
          <w:rFonts w:cs="Times New Roman"/>
          <w:sz w:val="24"/>
          <w:szCs w:val="24"/>
        </w:rPr>
        <w:br/>
      </w:r>
    </w:p>
    <w:p w14:paraId="25022A95" w14:textId="7D0BF371" w:rsidR="00EF46AF" w:rsidRPr="00425C61" w:rsidRDefault="00EF46AF" w:rsidP="00425C61">
      <w:pPr>
        <w:rPr>
          <w:rFonts w:cs="Times New Roman"/>
          <w:sz w:val="24"/>
          <w:szCs w:val="24"/>
        </w:rPr>
      </w:pPr>
    </w:p>
    <w:p w14:paraId="3F31E053" w14:textId="50739CF6" w:rsidR="00EF46AF" w:rsidRPr="00343ECD" w:rsidRDefault="00B6214B" w:rsidP="00812889">
      <w:pPr>
        <w:pStyle w:val="berschrift20"/>
        <w:jc w:val="both"/>
      </w:pPr>
      <w:bookmarkStart w:id="82" w:name="_Toc264557634"/>
      <w:bookmarkStart w:id="83" w:name="_Toc286322750"/>
      <w:bookmarkStart w:id="84" w:name="_Toc420503182"/>
      <w:bookmarkStart w:id="85" w:name="_Toc181192458"/>
      <w:bookmarkStart w:id="86" w:name="_Toc226455274"/>
      <w:r w:rsidRPr="00343ECD">
        <w:t>Äußere Form der Angebote, deren Einreichung</w:t>
      </w:r>
      <w:bookmarkEnd w:id="82"/>
      <w:bookmarkEnd w:id="83"/>
      <w:r w:rsidRPr="00343ECD">
        <w:t xml:space="preserve"> und Angebotsfrist</w:t>
      </w:r>
      <w:bookmarkStart w:id="87" w:name="_Toc264557638"/>
      <w:bookmarkStart w:id="88" w:name="_Toc286322755"/>
      <w:bookmarkStart w:id="89" w:name="_Toc420503183"/>
      <w:bookmarkEnd w:id="84"/>
      <w:bookmarkEnd w:id="85"/>
      <w:bookmarkEnd w:id="86"/>
    </w:p>
    <w:p w14:paraId="6B2DB95A" w14:textId="77777777" w:rsidR="00CA63F1" w:rsidRPr="00343ECD" w:rsidRDefault="00CA63F1" w:rsidP="00812889">
      <w:pPr>
        <w:pStyle w:val="Listenabsatz"/>
        <w:jc w:val="both"/>
      </w:pPr>
    </w:p>
    <w:p w14:paraId="529FA6B3" w14:textId="77777777" w:rsidR="0059074E" w:rsidRDefault="00CA63F1" w:rsidP="0059074E">
      <w:pPr>
        <w:spacing w:before="120"/>
        <w:ind w:left="709" w:right="-284"/>
        <w:jc w:val="both"/>
        <w:rPr>
          <w:rFonts w:eastAsia="Times New Roman" w:cs="Arial"/>
          <w:color w:val="000000"/>
          <w:sz w:val="24"/>
          <w:szCs w:val="24"/>
          <w:lang w:eastAsia="de-DE"/>
        </w:rPr>
      </w:pPr>
      <w:r w:rsidRPr="00343ECD">
        <w:rPr>
          <w:rFonts w:eastAsia="Times New Roman" w:cs="Arial"/>
          <w:color w:val="000000"/>
          <w:sz w:val="24"/>
          <w:szCs w:val="24"/>
          <w:lang w:eastAsia="de-DE"/>
        </w:rPr>
        <w:t>Das Angebot ist in deutscher Sprache in elektronischer Form über den Vergabemarktplatz im Rahmen der genannten Frist einzureichen.</w:t>
      </w:r>
    </w:p>
    <w:p w14:paraId="146DEB59" w14:textId="77777777" w:rsidR="0059074E" w:rsidRDefault="00CA63F1" w:rsidP="0059074E">
      <w:pPr>
        <w:spacing w:before="120"/>
        <w:ind w:left="709" w:right="-284"/>
        <w:jc w:val="both"/>
        <w:rPr>
          <w:rFonts w:eastAsia="Times New Roman" w:cs="Arial"/>
          <w:color w:val="000000"/>
          <w:sz w:val="24"/>
          <w:szCs w:val="24"/>
          <w:lang w:eastAsia="de-DE"/>
        </w:rPr>
      </w:pPr>
      <w:r w:rsidRPr="00343ECD">
        <w:rPr>
          <w:rFonts w:eastAsia="Times New Roman" w:cs="Arial"/>
          <w:color w:val="000000"/>
          <w:sz w:val="24"/>
          <w:szCs w:val="24"/>
          <w:lang w:eastAsia="de-DE"/>
        </w:rPr>
        <w:t>Der Bieter wird gebeten, den beiliegenden Angebotsvordruck nebst allen Formularen auszufüllen</w:t>
      </w:r>
      <w:r w:rsidR="00895917" w:rsidRPr="00343ECD">
        <w:rPr>
          <w:rFonts w:eastAsia="Times New Roman" w:cs="Arial"/>
          <w:color w:val="000000"/>
          <w:sz w:val="24"/>
          <w:szCs w:val="24"/>
          <w:lang w:eastAsia="de-DE"/>
        </w:rPr>
        <w:t>.</w:t>
      </w:r>
    </w:p>
    <w:p w14:paraId="61ADEAD0" w14:textId="77777777" w:rsidR="0059074E" w:rsidRDefault="00421FC7" w:rsidP="0059074E">
      <w:pPr>
        <w:spacing w:before="120"/>
        <w:ind w:left="709" w:right="-284"/>
        <w:jc w:val="both"/>
        <w:rPr>
          <w:rFonts w:eastAsia="Times New Roman" w:cs="Arial"/>
          <w:color w:val="000000"/>
          <w:sz w:val="24"/>
          <w:szCs w:val="24"/>
          <w:lang w:eastAsia="de-DE"/>
        </w:rPr>
      </w:pPr>
      <w:r w:rsidRPr="0059074E">
        <w:rPr>
          <w:rFonts w:eastAsia="Times New Roman" w:cs="Arial"/>
          <w:color w:val="000000"/>
          <w:sz w:val="24"/>
          <w:szCs w:val="24"/>
          <w:lang w:eastAsia="de-DE"/>
        </w:rPr>
        <w:lastRenderedPageBreak/>
        <w:t xml:space="preserve">Alle Einzelpositionen sind entsprechend den Vorgaben im vorliegendem Vergabeverfahren zu kalkulieren. </w:t>
      </w:r>
    </w:p>
    <w:p w14:paraId="360B78A1" w14:textId="00268AF8" w:rsidR="00421FC7" w:rsidRPr="0059074E" w:rsidRDefault="00421FC7" w:rsidP="0059074E">
      <w:pPr>
        <w:spacing w:before="120"/>
        <w:ind w:left="709" w:right="-284"/>
        <w:jc w:val="both"/>
        <w:rPr>
          <w:rFonts w:eastAsia="Times New Roman" w:cs="Arial"/>
          <w:color w:val="000000"/>
          <w:sz w:val="24"/>
          <w:szCs w:val="24"/>
          <w:lang w:eastAsia="de-DE"/>
        </w:rPr>
      </w:pPr>
      <w:r w:rsidRPr="0059074E">
        <w:rPr>
          <w:rFonts w:eastAsia="Times New Roman" w:cs="Arial"/>
          <w:color w:val="000000"/>
          <w:sz w:val="24"/>
          <w:szCs w:val="24"/>
          <w:lang w:eastAsia="de-DE"/>
        </w:rPr>
        <w:t>In den Preisblättern des beigefügten Preisverzeichnisses sind alle gelb hinterlegten Eingabefelder auszufüllen. Die Bepreisung des ausgeschriebenen Leistungsumfangs hat vollständig und mit marktgerechten Preisen zu erfolgen.</w:t>
      </w:r>
    </w:p>
    <w:p w14:paraId="64A3416B" w14:textId="77777777" w:rsidR="00CA63F1" w:rsidRPr="00343ECD" w:rsidRDefault="00CA63F1" w:rsidP="00731A0C">
      <w:pPr>
        <w:spacing w:before="120"/>
        <w:ind w:right="-284"/>
        <w:jc w:val="both"/>
        <w:rPr>
          <w:rFonts w:eastAsia="Times New Roman" w:cs="Arial"/>
          <w:color w:val="000000"/>
          <w:sz w:val="20"/>
          <w:lang w:eastAsia="de-DE"/>
        </w:rPr>
      </w:pPr>
    </w:p>
    <w:p w14:paraId="7A4ACC8C" w14:textId="203C419F" w:rsidR="00CA63F1" w:rsidRPr="00343ECD" w:rsidRDefault="00CA63F1" w:rsidP="00121A8E">
      <w:pPr>
        <w:pStyle w:val="Textkrper"/>
      </w:pPr>
      <w:r w:rsidRPr="00343ECD">
        <w:t>Der Bieter hat die Gültigkeit der ausgeschriebenen Leistungen hinsichtlich gesetzlicher Regelungen zu prüfen. Bei Widersprüchen der Leistungsbeschreibung gegen Normen, Richtlinien, Vorschriften und technische Regeln oder bei sonstigen Unklarheiten in den Teilnahmeunterlagen</w:t>
      </w:r>
      <w:r w:rsidR="0059074E">
        <w:t>,</w:t>
      </w:r>
      <w:r w:rsidRPr="00343ECD">
        <w:t xml:space="preserve"> hat der Bieter den Auftraggeber unverzüglich schriftlich darauf hinzuweisen.</w:t>
      </w:r>
    </w:p>
    <w:p w14:paraId="7D4BA3BE" w14:textId="0C2D7E1D" w:rsidR="00574DA5" w:rsidRPr="00343ECD" w:rsidRDefault="00574DA5" w:rsidP="00121A8E">
      <w:pPr>
        <w:pStyle w:val="Textkrper"/>
      </w:pPr>
      <w:r w:rsidRPr="00343ECD">
        <w:t>Die angebotenen Preise sind feste Preise, diese behalten ihre Gültigkeit über die gesamte Vertragslaufzeit.</w:t>
      </w:r>
    </w:p>
    <w:p w14:paraId="6D7ABA24" w14:textId="2CFB5320" w:rsidR="00574DA5" w:rsidRPr="00343ECD" w:rsidRDefault="00574DA5" w:rsidP="00121A8E">
      <w:pPr>
        <w:pStyle w:val="Textkrper"/>
      </w:pPr>
      <w:r w:rsidRPr="00343ECD">
        <w:t xml:space="preserve">Die vereinbarten Preise </w:t>
      </w:r>
      <w:r w:rsidR="009B705D" w:rsidRPr="00343ECD">
        <w:t>enthalten</w:t>
      </w:r>
      <w:r w:rsidRPr="00343ECD">
        <w:t xml:space="preserve"> auch die Kosten für Verpackung, </w:t>
      </w:r>
      <w:r w:rsidR="009B705D" w:rsidRPr="00343ECD">
        <w:t>Be</w:t>
      </w:r>
      <w:r w:rsidRPr="00343ECD">
        <w:t xml:space="preserve">laden, Beförderung bis zur Anlieferungs- oder Annahmestelle und Abladen, wenn in der Leistungsbeschreibung nichts anderes angegeben ist. Etwaige Patentgebühren und </w:t>
      </w:r>
      <w:r w:rsidR="009B705D" w:rsidRPr="00343ECD">
        <w:t>Lizenz Vergütungen</w:t>
      </w:r>
      <w:r w:rsidRPr="00343ECD">
        <w:t xml:space="preserve"> sowie die Erstellung von B</w:t>
      </w:r>
      <w:r w:rsidR="009B705D" w:rsidRPr="00343ECD">
        <w:t>e</w:t>
      </w:r>
      <w:r w:rsidRPr="00343ECD">
        <w:t>triebs</w:t>
      </w:r>
      <w:r w:rsidR="009B705D" w:rsidRPr="00343ECD">
        <w:t>-, Bedienungs- und Gebrauchsanweisungen in deutscher Sprache und sonstige Kosten und Lasten sind durch den Preis für die Leistung abgegolten.</w:t>
      </w:r>
    </w:p>
    <w:p w14:paraId="007B7C84" w14:textId="77777777" w:rsidR="00A12D14" w:rsidRDefault="00A12D14" w:rsidP="00121A8E">
      <w:pPr>
        <w:pStyle w:val="Textkrper"/>
      </w:pPr>
    </w:p>
    <w:p w14:paraId="3527C2B4" w14:textId="77777777" w:rsidR="007946F5" w:rsidRDefault="007946F5" w:rsidP="00121A8E">
      <w:pPr>
        <w:pStyle w:val="Textkrper"/>
      </w:pPr>
    </w:p>
    <w:p w14:paraId="3311E77B" w14:textId="77777777" w:rsidR="007946F5" w:rsidRDefault="007946F5" w:rsidP="00121A8E">
      <w:pPr>
        <w:pStyle w:val="Textkrper"/>
      </w:pPr>
    </w:p>
    <w:p w14:paraId="78173D16" w14:textId="77777777" w:rsidR="007946F5" w:rsidRDefault="007946F5" w:rsidP="00121A8E">
      <w:pPr>
        <w:pStyle w:val="Textkrper"/>
      </w:pPr>
    </w:p>
    <w:p w14:paraId="064AD414" w14:textId="77777777" w:rsidR="007946F5" w:rsidRDefault="007946F5" w:rsidP="00121A8E">
      <w:pPr>
        <w:pStyle w:val="Textkrper"/>
      </w:pPr>
    </w:p>
    <w:p w14:paraId="0A7EB20B" w14:textId="77777777" w:rsidR="007946F5" w:rsidRDefault="007946F5" w:rsidP="00121A8E">
      <w:pPr>
        <w:pStyle w:val="Textkrper"/>
      </w:pPr>
    </w:p>
    <w:p w14:paraId="55445047" w14:textId="77777777" w:rsidR="007946F5" w:rsidRPr="00343ECD" w:rsidRDefault="007946F5" w:rsidP="00121A8E">
      <w:pPr>
        <w:pStyle w:val="Textkrper"/>
      </w:pPr>
    </w:p>
    <w:p w14:paraId="55819198" w14:textId="550AE14A" w:rsidR="00A12D14" w:rsidRPr="00343ECD" w:rsidRDefault="00A12D14" w:rsidP="00A12D14">
      <w:pPr>
        <w:pStyle w:val="berschrift20"/>
        <w:rPr>
          <w:rFonts w:eastAsiaTheme="minorHAnsi"/>
        </w:rPr>
      </w:pPr>
      <w:bookmarkStart w:id="90" w:name="_Toc226455275"/>
      <w:r w:rsidRPr="00343ECD">
        <w:rPr>
          <w:rFonts w:eastAsiaTheme="minorHAnsi"/>
        </w:rPr>
        <w:t>Lieferort</w:t>
      </w:r>
      <w:bookmarkEnd w:id="90"/>
    </w:p>
    <w:p w14:paraId="2BE0725D" w14:textId="77777777" w:rsidR="00A12D14" w:rsidRPr="00343ECD" w:rsidRDefault="00A12D14" w:rsidP="00121A8E">
      <w:pPr>
        <w:pStyle w:val="Textkrper"/>
      </w:pPr>
    </w:p>
    <w:p w14:paraId="37C54282" w14:textId="328FFC9B" w:rsidR="00A12D14" w:rsidRPr="00343ECD" w:rsidRDefault="00A12D14" w:rsidP="00121A8E">
      <w:pPr>
        <w:pStyle w:val="Textkrper"/>
      </w:pPr>
      <w:r w:rsidRPr="00343ECD">
        <w:t>Zentrallager der Ruhr- Universität Bochum</w:t>
      </w:r>
    </w:p>
    <w:p w14:paraId="55F106F8" w14:textId="2E477ECF" w:rsidR="00A12D14" w:rsidRPr="00343ECD" w:rsidRDefault="00A12D14" w:rsidP="00121A8E">
      <w:pPr>
        <w:pStyle w:val="Textkrper"/>
      </w:pPr>
      <w:r w:rsidRPr="00343ECD">
        <w:t>Industriestr 38c</w:t>
      </w:r>
    </w:p>
    <w:p w14:paraId="1D7C9F97" w14:textId="68420F68" w:rsidR="00A12D14" w:rsidRPr="00343ECD" w:rsidRDefault="00A12D14" w:rsidP="00121A8E">
      <w:pPr>
        <w:pStyle w:val="Textkrper"/>
      </w:pPr>
      <w:r w:rsidRPr="00343ECD">
        <w:t>44894 Bochum</w:t>
      </w:r>
    </w:p>
    <w:p w14:paraId="04028477" w14:textId="77777777" w:rsidR="00A12D14" w:rsidRPr="00343ECD" w:rsidRDefault="00A12D14" w:rsidP="00121A8E">
      <w:pPr>
        <w:pStyle w:val="Textkrper"/>
      </w:pPr>
    </w:p>
    <w:p w14:paraId="7AE2BD2A" w14:textId="2A9A060B" w:rsidR="00A12D14" w:rsidRPr="00343ECD" w:rsidRDefault="00A12D14" w:rsidP="00121A8E">
      <w:pPr>
        <w:pStyle w:val="Textkrper"/>
      </w:pPr>
      <w:r w:rsidRPr="00343ECD">
        <w:t xml:space="preserve">Anlieferung: </w:t>
      </w:r>
      <w:r w:rsidRPr="00343ECD">
        <w:tab/>
        <w:t xml:space="preserve">Mo.- Do. </w:t>
      </w:r>
      <w:r w:rsidRPr="00343ECD">
        <w:tab/>
        <w:t>7:00- 14:30 Uhr</w:t>
      </w:r>
    </w:p>
    <w:p w14:paraId="29DB2182" w14:textId="2DDAD6C6" w:rsidR="00A12D14" w:rsidRDefault="00A12D14" w:rsidP="00425C61">
      <w:pPr>
        <w:pStyle w:val="Textkrper"/>
      </w:pPr>
      <w:r w:rsidRPr="00343ECD">
        <w:tab/>
      </w:r>
      <w:r w:rsidRPr="00343ECD">
        <w:tab/>
      </w:r>
      <w:r w:rsidRPr="00343ECD">
        <w:tab/>
        <w:t>Fr.</w:t>
      </w:r>
      <w:r w:rsidRPr="00343ECD">
        <w:tab/>
      </w:r>
      <w:r w:rsidRPr="00343ECD">
        <w:tab/>
        <w:t>7:00- 12:00 Uhr</w:t>
      </w:r>
    </w:p>
    <w:p w14:paraId="2EDB446F" w14:textId="77777777" w:rsidR="0059074E" w:rsidRPr="00343ECD" w:rsidRDefault="0059074E" w:rsidP="00425C61">
      <w:pPr>
        <w:pStyle w:val="Textkrper"/>
      </w:pPr>
    </w:p>
    <w:p w14:paraId="01ABB7D5" w14:textId="684F2ED8" w:rsidR="00A12D14" w:rsidRPr="00343ECD" w:rsidRDefault="00A12D14" w:rsidP="00121A8E">
      <w:pPr>
        <w:pStyle w:val="Textkrper"/>
      </w:pPr>
      <w:r w:rsidRPr="00343ECD">
        <w:t>Das Be- und Entladen der Speditionsware kann über Laderampen oder durch Fahrzeuge mit Hebebühne erfolgen.</w:t>
      </w:r>
    </w:p>
    <w:p w14:paraId="48EA0C75" w14:textId="77777777" w:rsidR="00E53B76" w:rsidRPr="00343ECD" w:rsidRDefault="00E53B76" w:rsidP="00AF2B96">
      <w:pPr>
        <w:jc w:val="both"/>
      </w:pPr>
    </w:p>
    <w:p w14:paraId="455F0A4C" w14:textId="0DA4FA03" w:rsidR="00B6214B" w:rsidRPr="00343ECD" w:rsidRDefault="00B6214B" w:rsidP="00812889">
      <w:pPr>
        <w:pStyle w:val="berschrift20"/>
        <w:jc w:val="both"/>
      </w:pPr>
      <w:bookmarkStart w:id="91" w:name="_Toc181192459"/>
      <w:bookmarkStart w:id="92" w:name="_Toc226455276"/>
      <w:r w:rsidRPr="00343ECD">
        <w:t>Alternativangebote</w:t>
      </w:r>
      <w:bookmarkStart w:id="93" w:name="_Toc414887636"/>
      <w:bookmarkEnd w:id="87"/>
      <w:bookmarkEnd w:id="88"/>
      <w:bookmarkEnd w:id="89"/>
      <w:bookmarkEnd w:id="91"/>
      <w:bookmarkEnd w:id="92"/>
    </w:p>
    <w:p w14:paraId="62BD208D" w14:textId="77777777" w:rsidR="008477D7" w:rsidRPr="00343ECD" w:rsidRDefault="008477D7" w:rsidP="00812889">
      <w:pPr>
        <w:pStyle w:val="KeinLeerraum"/>
        <w:jc w:val="both"/>
      </w:pPr>
    </w:p>
    <w:p w14:paraId="6A1AEBF6" w14:textId="77777777" w:rsidR="00B6214B" w:rsidRPr="00343ECD" w:rsidRDefault="00B6214B" w:rsidP="00812889">
      <w:pPr>
        <w:spacing w:line="276" w:lineRule="auto"/>
        <w:ind w:left="709" w:right="-284"/>
        <w:jc w:val="both"/>
        <w:rPr>
          <w:rFonts w:eastAsia="Times New Roman" w:cs="Arial"/>
          <w:color w:val="000000"/>
          <w:sz w:val="24"/>
          <w:szCs w:val="24"/>
          <w:lang w:eastAsia="de-DE"/>
        </w:rPr>
      </w:pPr>
      <w:r w:rsidRPr="00343ECD">
        <w:rPr>
          <w:rFonts w:cs="Times New Roman"/>
          <w:sz w:val="24"/>
          <w:szCs w:val="24"/>
        </w:rPr>
        <w:t>Nebenangebote sind nicht zugelassen.</w:t>
      </w:r>
    </w:p>
    <w:bookmarkEnd w:id="93"/>
    <w:p w14:paraId="6D05ECAE" w14:textId="3F6E4844" w:rsidR="00FE68C6" w:rsidRDefault="00FE68C6">
      <w:pPr>
        <w:rPr>
          <w:rFonts w:eastAsiaTheme="majorEastAsia" w:cstheme="majorBidi"/>
          <w:color w:val="003560" w:themeColor="text2"/>
          <w:sz w:val="24"/>
          <w:szCs w:val="24"/>
        </w:rPr>
      </w:pPr>
    </w:p>
    <w:p w14:paraId="662B5956" w14:textId="44758F44" w:rsidR="00B6214B" w:rsidRPr="00343ECD" w:rsidRDefault="00B6214B" w:rsidP="00F80D98">
      <w:pPr>
        <w:pStyle w:val="berschrift20"/>
      </w:pPr>
      <w:bookmarkStart w:id="94" w:name="_Toc226455277"/>
      <w:r w:rsidRPr="00343ECD">
        <w:t>Bewerbungsbedingungen und Zuschlagkriterien</w:t>
      </w:r>
      <w:bookmarkEnd w:id="94"/>
    </w:p>
    <w:p w14:paraId="66FDAF76" w14:textId="460611A4" w:rsidR="00B6214B" w:rsidRPr="00343ECD" w:rsidRDefault="00B6214B" w:rsidP="00AF2B96">
      <w:pPr>
        <w:jc w:val="both"/>
        <w:rPr>
          <w:rFonts w:ascii="Arial" w:hAnsi="Arial" w:cs="Arial"/>
          <w:sz w:val="24"/>
          <w:szCs w:val="24"/>
          <w:highlight w:val="yellow"/>
        </w:rPr>
      </w:pPr>
    </w:p>
    <w:p w14:paraId="3A2EEE1E" w14:textId="6472B67B" w:rsidR="00B6214B" w:rsidRPr="00343ECD" w:rsidRDefault="00B6214B" w:rsidP="00F80D98">
      <w:pPr>
        <w:pStyle w:val="berschrift20"/>
        <w:numPr>
          <w:ilvl w:val="2"/>
          <w:numId w:val="4"/>
        </w:numPr>
        <w:jc w:val="both"/>
      </w:pPr>
      <w:bookmarkStart w:id="95" w:name="_Toc226455279"/>
      <w:r w:rsidRPr="00343ECD">
        <w:t>Bereitstellung von Produktmustern</w:t>
      </w:r>
      <w:bookmarkEnd w:id="95"/>
    </w:p>
    <w:p w14:paraId="45763F80" w14:textId="77777777" w:rsidR="00B77543" w:rsidRPr="00343ECD" w:rsidRDefault="00B77543" w:rsidP="00812889">
      <w:pPr>
        <w:pStyle w:val="KeinLeerraum"/>
        <w:jc w:val="both"/>
      </w:pPr>
    </w:p>
    <w:p w14:paraId="2E6C626F" w14:textId="77777777" w:rsidR="005E29F1" w:rsidRDefault="00B6214B" w:rsidP="00812889">
      <w:pPr>
        <w:spacing w:line="276" w:lineRule="auto"/>
        <w:ind w:left="709"/>
        <w:jc w:val="both"/>
        <w:rPr>
          <w:rFonts w:cs="Arial"/>
          <w:sz w:val="24"/>
          <w:szCs w:val="24"/>
        </w:rPr>
      </w:pPr>
      <w:r w:rsidRPr="00343ECD">
        <w:rPr>
          <w:rFonts w:cs="Arial"/>
          <w:sz w:val="24"/>
          <w:szCs w:val="24"/>
        </w:rPr>
        <w:t xml:space="preserve">Durch Abgabe eines Angebotes verpflichtet sich der Bieter, </w:t>
      </w:r>
      <w:r w:rsidR="006C2789">
        <w:rPr>
          <w:rFonts w:cs="Arial"/>
          <w:sz w:val="24"/>
          <w:szCs w:val="24"/>
        </w:rPr>
        <w:t>mit der Angebotsabgabe</w:t>
      </w:r>
      <w:r w:rsidRPr="00343ECD">
        <w:rPr>
          <w:rFonts w:cs="Arial"/>
          <w:sz w:val="24"/>
          <w:szCs w:val="24"/>
        </w:rPr>
        <w:t xml:space="preserve">, im Rahmen der Angebotswertung ein Produktmuster für einen Test zur Verfügung zu stellen. </w:t>
      </w:r>
    </w:p>
    <w:p w14:paraId="3571D675" w14:textId="377F6C59" w:rsidR="00B6214B" w:rsidRDefault="00B6214B" w:rsidP="00812889">
      <w:pPr>
        <w:spacing w:line="276" w:lineRule="auto"/>
        <w:ind w:left="709"/>
        <w:jc w:val="both"/>
        <w:rPr>
          <w:rFonts w:cs="Arial"/>
          <w:sz w:val="24"/>
          <w:szCs w:val="24"/>
        </w:rPr>
      </w:pPr>
      <w:r w:rsidRPr="00343ECD">
        <w:rPr>
          <w:rFonts w:cs="Arial"/>
          <w:sz w:val="24"/>
          <w:szCs w:val="24"/>
        </w:rPr>
        <w:t xml:space="preserve">Die Teststellung </w:t>
      </w:r>
      <w:r w:rsidR="00050EE8" w:rsidRPr="00050EE8">
        <w:rPr>
          <w:rFonts w:cs="Arial"/>
          <w:sz w:val="24"/>
          <w:szCs w:val="24"/>
        </w:rPr>
        <w:t>dient nur dazu die Eignung der Bieter zu prüfen oder ob die angebotene Leistung den technischen Vorgaben entspricht.</w:t>
      </w:r>
    </w:p>
    <w:p w14:paraId="3153FC45" w14:textId="77777777" w:rsidR="00050EE8" w:rsidRPr="00343ECD" w:rsidRDefault="00050EE8" w:rsidP="00812889">
      <w:pPr>
        <w:spacing w:line="276" w:lineRule="auto"/>
        <w:ind w:left="709"/>
        <w:jc w:val="both"/>
        <w:rPr>
          <w:rFonts w:cs="Arial"/>
          <w:sz w:val="24"/>
          <w:szCs w:val="24"/>
        </w:rPr>
      </w:pPr>
    </w:p>
    <w:p w14:paraId="51268136" w14:textId="4D37CDC8" w:rsidR="005E28FB" w:rsidRDefault="00B6214B" w:rsidP="005E28FB">
      <w:pPr>
        <w:spacing w:line="276" w:lineRule="auto"/>
        <w:ind w:left="709"/>
        <w:jc w:val="both"/>
        <w:rPr>
          <w:rFonts w:cs="Arial"/>
          <w:sz w:val="24"/>
          <w:szCs w:val="24"/>
        </w:rPr>
      </w:pPr>
      <w:r w:rsidRPr="00343ECD">
        <w:rPr>
          <w:rFonts w:cs="Arial"/>
          <w:sz w:val="24"/>
          <w:szCs w:val="24"/>
        </w:rPr>
        <w:t>Als Muster werden im Bedarfsfall mindestens benötigt:</w:t>
      </w:r>
    </w:p>
    <w:p w14:paraId="6CCA5DC5" w14:textId="77777777" w:rsidR="008A7D58" w:rsidRPr="00343ECD" w:rsidRDefault="008A7D58" w:rsidP="005E28FB">
      <w:pPr>
        <w:spacing w:line="276" w:lineRule="auto"/>
        <w:ind w:left="709"/>
        <w:jc w:val="both"/>
        <w:rPr>
          <w:rFonts w:cs="Arial"/>
          <w:sz w:val="24"/>
          <w:szCs w:val="24"/>
        </w:rPr>
      </w:pPr>
    </w:p>
    <w:p w14:paraId="114A644C" w14:textId="77777777" w:rsidR="005E28FB" w:rsidRPr="00343ECD" w:rsidRDefault="005E28FB" w:rsidP="00933644">
      <w:pPr>
        <w:pStyle w:val="Bulletpoint"/>
      </w:pPr>
      <w:r w:rsidRPr="00343ECD">
        <w:t>2 Rollen Toilettenpapier (Kleinrollen)</w:t>
      </w:r>
    </w:p>
    <w:p w14:paraId="5D95BCB0" w14:textId="7A4892A8" w:rsidR="00CA63F1" w:rsidRPr="00343ECD" w:rsidRDefault="005E28FB" w:rsidP="00933644">
      <w:pPr>
        <w:pStyle w:val="Bulletpoint"/>
      </w:pPr>
      <w:r w:rsidRPr="00343ECD">
        <w:t>40 Blatt Falthandtuchpapier</w:t>
      </w:r>
    </w:p>
    <w:p w14:paraId="31847A44" w14:textId="182696AB" w:rsidR="00694741" w:rsidRPr="00343ECD" w:rsidRDefault="00694741" w:rsidP="00933644">
      <w:pPr>
        <w:pStyle w:val="Bulletpoint"/>
      </w:pPr>
      <w:r w:rsidRPr="00343ECD">
        <w:t>0,5l Testgebinde Seife</w:t>
      </w:r>
    </w:p>
    <w:p w14:paraId="48F52361" w14:textId="2F46ED46" w:rsidR="003F71B1" w:rsidRDefault="003F71B1" w:rsidP="00933644">
      <w:pPr>
        <w:pStyle w:val="Bulletpoint"/>
      </w:pPr>
      <w:r w:rsidRPr="00343ECD">
        <w:t>5 Hygienebeutel</w:t>
      </w:r>
    </w:p>
    <w:p w14:paraId="715C9623" w14:textId="6FCDAD8E" w:rsidR="008B2DF7" w:rsidRPr="00343ECD" w:rsidRDefault="008B2DF7" w:rsidP="00933644">
      <w:pPr>
        <w:pStyle w:val="Bulletpoint"/>
      </w:pPr>
      <w:r>
        <w:t>1 Rolle Handtuchpapier</w:t>
      </w:r>
    </w:p>
    <w:p w14:paraId="19F43EA7" w14:textId="77777777" w:rsidR="00CA63F1" w:rsidRPr="00343ECD" w:rsidRDefault="00CA63F1" w:rsidP="00812889">
      <w:pPr>
        <w:spacing w:line="276" w:lineRule="auto"/>
        <w:ind w:left="709"/>
        <w:jc w:val="both"/>
        <w:rPr>
          <w:rFonts w:cs="Arial"/>
          <w:sz w:val="24"/>
          <w:szCs w:val="24"/>
        </w:rPr>
      </w:pPr>
    </w:p>
    <w:p w14:paraId="6574189C" w14:textId="14B4D770" w:rsidR="00B6214B" w:rsidRPr="00343ECD" w:rsidRDefault="00B6214B" w:rsidP="00812889">
      <w:pPr>
        <w:spacing w:line="276" w:lineRule="auto"/>
        <w:ind w:left="709"/>
        <w:jc w:val="both"/>
        <w:rPr>
          <w:rFonts w:cs="Arial"/>
          <w:sz w:val="24"/>
          <w:szCs w:val="24"/>
        </w:rPr>
      </w:pPr>
      <w:r w:rsidRPr="00343ECD">
        <w:rPr>
          <w:rFonts w:cs="Arial"/>
          <w:sz w:val="24"/>
          <w:szCs w:val="24"/>
        </w:rPr>
        <w:t xml:space="preserve">Die </w:t>
      </w:r>
      <w:r w:rsidR="006C2789">
        <w:rPr>
          <w:rFonts w:cs="Arial"/>
          <w:sz w:val="24"/>
          <w:szCs w:val="24"/>
        </w:rPr>
        <w:t xml:space="preserve">zu Testzwecken </w:t>
      </w:r>
      <w:proofErr w:type="gramStart"/>
      <w:r w:rsidRPr="00343ECD">
        <w:rPr>
          <w:rFonts w:cs="Arial"/>
          <w:sz w:val="24"/>
          <w:szCs w:val="24"/>
        </w:rPr>
        <w:t xml:space="preserve">zu liefernden </w:t>
      </w:r>
      <w:r w:rsidR="006C2789">
        <w:rPr>
          <w:rFonts w:cs="Arial"/>
          <w:sz w:val="24"/>
          <w:szCs w:val="24"/>
        </w:rPr>
        <w:t>Produkte</w:t>
      </w:r>
      <w:proofErr w:type="gramEnd"/>
      <w:r w:rsidRPr="00343ECD">
        <w:rPr>
          <w:rFonts w:cs="Arial"/>
          <w:sz w:val="24"/>
          <w:szCs w:val="24"/>
        </w:rPr>
        <w:t xml:space="preserve"> müssen den</w:t>
      </w:r>
      <w:r w:rsidR="00482B8F">
        <w:rPr>
          <w:rFonts w:cs="Arial"/>
          <w:sz w:val="24"/>
          <w:szCs w:val="24"/>
        </w:rPr>
        <w:t>,</w:t>
      </w:r>
      <w:r w:rsidRPr="00343ECD">
        <w:rPr>
          <w:rFonts w:cs="Arial"/>
          <w:sz w:val="24"/>
          <w:szCs w:val="24"/>
        </w:rPr>
        <w:t xml:space="preserve"> i</w:t>
      </w:r>
      <w:r w:rsidR="00482B8F">
        <w:rPr>
          <w:rFonts w:cs="Arial"/>
          <w:sz w:val="24"/>
          <w:szCs w:val="24"/>
        </w:rPr>
        <w:t>n der</w:t>
      </w:r>
      <w:r w:rsidRPr="00343ECD">
        <w:rPr>
          <w:rFonts w:cs="Arial"/>
          <w:sz w:val="24"/>
          <w:szCs w:val="24"/>
        </w:rPr>
        <w:t xml:space="preserve"> Leistungsbeschreibung angegebenen Produkten</w:t>
      </w:r>
      <w:r w:rsidR="00482B8F">
        <w:rPr>
          <w:rFonts w:cs="Arial"/>
          <w:sz w:val="24"/>
          <w:szCs w:val="24"/>
        </w:rPr>
        <w:t>,</w:t>
      </w:r>
      <w:r w:rsidRPr="00343ECD">
        <w:rPr>
          <w:rFonts w:cs="Arial"/>
          <w:sz w:val="24"/>
          <w:szCs w:val="24"/>
        </w:rPr>
        <w:t xml:space="preserve"> entsprechen. Die Muster sind von den Bietern</w:t>
      </w:r>
      <w:r w:rsidR="007E6F00">
        <w:rPr>
          <w:rFonts w:cs="Arial"/>
          <w:sz w:val="24"/>
          <w:szCs w:val="24"/>
        </w:rPr>
        <w:t>,</w:t>
      </w:r>
      <w:r w:rsidRPr="00343ECD">
        <w:rPr>
          <w:rFonts w:cs="Arial"/>
          <w:sz w:val="24"/>
          <w:szCs w:val="24"/>
        </w:rPr>
        <w:t xml:space="preserve"> nach gesonderter Aufforderung durch die Vergabestelle</w:t>
      </w:r>
      <w:r w:rsidR="007E6F00">
        <w:rPr>
          <w:rFonts w:cs="Arial"/>
          <w:sz w:val="24"/>
          <w:szCs w:val="24"/>
        </w:rPr>
        <w:t>,</w:t>
      </w:r>
      <w:r w:rsidRPr="00343ECD">
        <w:rPr>
          <w:rFonts w:cs="Arial"/>
          <w:sz w:val="24"/>
          <w:szCs w:val="24"/>
        </w:rPr>
        <w:t xml:space="preserve"> innerhalb von acht Werktagen (Mo. bis Fr.) kostenfrei zur Verfügung zu stellen. Die Kosten für die Anlieferung der Muster trägt der Bieter. Die Aufforderung zur Teststellung erfolgt elektronisch über die Vergabesoftware durch die Vergabestelle.</w:t>
      </w:r>
    </w:p>
    <w:p w14:paraId="31E108FE" w14:textId="77777777" w:rsidR="00B6214B" w:rsidRPr="00343ECD" w:rsidRDefault="00B6214B" w:rsidP="00812889">
      <w:pPr>
        <w:spacing w:line="276" w:lineRule="auto"/>
        <w:ind w:left="709"/>
        <w:jc w:val="both"/>
        <w:rPr>
          <w:rFonts w:cs="Arial"/>
          <w:sz w:val="24"/>
          <w:szCs w:val="24"/>
        </w:rPr>
      </w:pPr>
      <w:r w:rsidRPr="00343ECD">
        <w:rPr>
          <w:rFonts w:cs="Arial"/>
          <w:sz w:val="24"/>
          <w:szCs w:val="24"/>
        </w:rPr>
        <w:t xml:space="preserve">Die Muster sind separat für jedes eingereichte Produkt, entweder auf dem Muster selbst oder auf der Umverpackung, mit dem Namen des Bieters und der Artikelnummer zu beschriften. </w:t>
      </w:r>
    </w:p>
    <w:p w14:paraId="4BBEC3EE" w14:textId="33A0668B" w:rsidR="0056249B" w:rsidRPr="00343ECD" w:rsidRDefault="00B6214B" w:rsidP="005E28FB">
      <w:pPr>
        <w:spacing w:line="276" w:lineRule="auto"/>
        <w:ind w:left="709"/>
        <w:jc w:val="both"/>
        <w:rPr>
          <w:rFonts w:cs="Arial"/>
          <w:sz w:val="24"/>
          <w:szCs w:val="24"/>
        </w:rPr>
      </w:pPr>
      <w:r w:rsidRPr="00343ECD">
        <w:rPr>
          <w:rFonts w:cs="Arial"/>
          <w:sz w:val="24"/>
          <w:szCs w:val="24"/>
        </w:rPr>
        <w:t xml:space="preserve">Die Muster der </w:t>
      </w:r>
      <w:proofErr w:type="spellStart"/>
      <w:r w:rsidRPr="00343ECD">
        <w:rPr>
          <w:rFonts w:cs="Arial"/>
          <w:sz w:val="24"/>
          <w:szCs w:val="24"/>
        </w:rPr>
        <w:t>bezuschlagten</w:t>
      </w:r>
      <w:proofErr w:type="spellEnd"/>
      <w:r w:rsidRPr="00343ECD">
        <w:rPr>
          <w:rFonts w:cs="Arial"/>
          <w:sz w:val="24"/>
          <w:szCs w:val="24"/>
        </w:rPr>
        <w:t xml:space="preserve"> Bieter werden zu Dokumentationszwecken einbehalten. Die Muster der nicht berücksichtigten Bieter werden nicht zurückgesandt</w:t>
      </w:r>
      <w:r w:rsidRPr="00343ECD">
        <w:rPr>
          <w:rFonts w:cs="Arial"/>
        </w:rPr>
        <w:t>.</w:t>
      </w:r>
    </w:p>
    <w:p w14:paraId="4D6172C9" w14:textId="77777777" w:rsidR="00B6214B" w:rsidRPr="00343ECD" w:rsidRDefault="00B6214B" w:rsidP="00812889">
      <w:pPr>
        <w:spacing w:after="120" w:line="276" w:lineRule="auto"/>
        <w:ind w:left="709"/>
        <w:jc w:val="both"/>
        <w:rPr>
          <w:rFonts w:cs="Arial"/>
          <w:b/>
        </w:rPr>
      </w:pPr>
    </w:p>
    <w:p w14:paraId="6E383552" w14:textId="62E0D865" w:rsidR="00B6214B" w:rsidRPr="00343ECD" w:rsidRDefault="00B6214B" w:rsidP="00F80D98">
      <w:pPr>
        <w:pStyle w:val="berschrift20"/>
        <w:numPr>
          <w:ilvl w:val="2"/>
          <w:numId w:val="4"/>
        </w:numPr>
        <w:jc w:val="both"/>
      </w:pPr>
      <w:bookmarkStart w:id="96" w:name="_Toc226455280"/>
      <w:r w:rsidRPr="00343ECD">
        <w:t>Standorte und Ortsbesichtigungen</w:t>
      </w:r>
      <w:bookmarkEnd w:id="96"/>
    </w:p>
    <w:p w14:paraId="0C72AF5C" w14:textId="77777777" w:rsidR="00B77543" w:rsidRPr="00343ECD" w:rsidRDefault="00B77543" w:rsidP="00812889">
      <w:pPr>
        <w:pStyle w:val="KeinLeerraum"/>
        <w:jc w:val="both"/>
      </w:pPr>
    </w:p>
    <w:p w14:paraId="7D626DD7" w14:textId="371A20E5" w:rsidR="00B6214B" w:rsidRDefault="00B6214B" w:rsidP="00812889">
      <w:pPr>
        <w:spacing w:line="276" w:lineRule="auto"/>
        <w:ind w:left="709"/>
        <w:jc w:val="both"/>
        <w:rPr>
          <w:rFonts w:cs="Arial"/>
          <w:sz w:val="24"/>
          <w:szCs w:val="24"/>
        </w:rPr>
      </w:pPr>
      <w:r w:rsidRPr="00343ECD">
        <w:rPr>
          <w:rFonts w:cs="Arial"/>
          <w:sz w:val="24"/>
          <w:szCs w:val="24"/>
        </w:rPr>
        <w:t xml:space="preserve">Der AN hat sich vor Abgabe eines Angebotes über </w:t>
      </w:r>
      <w:r w:rsidR="00421FC7">
        <w:rPr>
          <w:rFonts w:cs="Arial"/>
          <w:sz w:val="24"/>
          <w:szCs w:val="24"/>
        </w:rPr>
        <w:t>den</w:t>
      </w:r>
      <w:r w:rsidRPr="00343ECD">
        <w:rPr>
          <w:rFonts w:cs="Arial"/>
          <w:sz w:val="24"/>
          <w:szCs w:val="24"/>
        </w:rPr>
        <w:t xml:space="preserve"> örtlichen Lieferweg zu informieren. D</w:t>
      </w:r>
      <w:r w:rsidR="00421FC7">
        <w:rPr>
          <w:rFonts w:cs="Arial"/>
          <w:sz w:val="24"/>
          <w:szCs w:val="24"/>
        </w:rPr>
        <w:t>as</w:t>
      </w:r>
      <w:r w:rsidRPr="00343ECD">
        <w:rPr>
          <w:rFonts w:cs="Arial"/>
          <w:sz w:val="24"/>
          <w:szCs w:val="24"/>
        </w:rPr>
        <w:t xml:space="preserve"> Gebäude</w:t>
      </w:r>
      <w:r w:rsidR="00421FC7">
        <w:rPr>
          <w:rFonts w:cs="Arial"/>
          <w:sz w:val="24"/>
          <w:szCs w:val="24"/>
        </w:rPr>
        <w:t xml:space="preserve"> ist</w:t>
      </w:r>
      <w:r w:rsidR="007E6F00">
        <w:rPr>
          <w:rFonts w:cs="Arial"/>
          <w:sz w:val="24"/>
          <w:szCs w:val="24"/>
        </w:rPr>
        <w:t>,</w:t>
      </w:r>
      <w:r w:rsidR="00421FC7">
        <w:rPr>
          <w:rFonts w:cs="Arial"/>
          <w:sz w:val="24"/>
          <w:szCs w:val="24"/>
        </w:rPr>
        <w:t xml:space="preserve"> während der Öffnungszeiten</w:t>
      </w:r>
      <w:r w:rsidR="00B01B11">
        <w:rPr>
          <w:rFonts w:cs="Arial"/>
          <w:sz w:val="24"/>
          <w:szCs w:val="24"/>
        </w:rPr>
        <w:t>,</w:t>
      </w:r>
      <w:r w:rsidRPr="00343ECD">
        <w:rPr>
          <w:rFonts w:cs="Arial"/>
          <w:sz w:val="24"/>
          <w:szCs w:val="24"/>
        </w:rPr>
        <w:t xml:space="preserve"> frei zugänglich. Nachforderungen</w:t>
      </w:r>
      <w:r w:rsidR="007E6F00">
        <w:rPr>
          <w:rFonts w:cs="Arial"/>
          <w:sz w:val="24"/>
          <w:szCs w:val="24"/>
        </w:rPr>
        <w:t>,</w:t>
      </w:r>
      <w:r w:rsidRPr="00343ECD">
        <w:rPr>
          <w:rFonts w:cs="Arial"/>
          <w:sz w:val="24"/>
          <w:szCs w:val="24"/>
        </w:rPr>
        <w:t xml:space="preserve"> auf</w:t>
      </w:r>
      <w:r w:rsidR="007E6F00">
        <w:rPr>
          <w:rFonts w:cs="Arial"/>
          <w:sz w:val="24"/>
          <w:szCs w:val="24"/>
        </w:rPr>
        <w:t>g</w:t>
      </w:r>
      <w:r w:rsidRPr="00343ECD">
        <w:rPr>
          <w:rFonts w:cs="Arial"/>
          <w:sz w:val="24"/>
          <w:szCs w:val="24"/>
        </w:rPr>
        <w:t xml:space="preserve">rund der </w:t>
      </w:r>
      <w:r w:rsidR="00E91480">
        <w:rPr>
          <w:rFonts w:cs="Arial"/>
          <w:sz w:val="24"/>
          <w:szCs w:val="24"/>
        </w:rPr>
        <w:t>Anlieferungsbedingungen</w:t>
      </w:r>
      <w:r w:rsidRPr="00343ECD">
        <w:rPr>
          <w:rFonts w:cs="Arial"/>
          <w:sz w:val="24"/>
          <w:szCs w:val="24"/>
        </w:rPr>
        <w:t xml:space="preserve"> bzw. der Gegebenheiten an den Standorten</w:t>
      </w:r>
      <w:r w:rsidR="00B01B11">
        <w:rPr>
          <w:rFonts w:cs="Arial"/>
          <w:sz w:val="24"/>
          <w:szCs w:val="24"/>
        </w:rPr>
        <w:t>,</w:t>
      </w:r>
      <w:r w:rsidRPr="00343ECD">
        <w:rPr>
          <w:rFonts w:cs="Arial"/>
          <w:sz w:val="24"/>
          <w:szCs w:val="24"/>
        </w:rPr>
        <w:t xml:space="preserve"> werden vom A</w:t>
      </w:r>
      <w:r w:rsidR="00B01B11">
        <w:rPr>
          <w:rFonts w:cs="Arial"/>
          <w:sz w:val="24"/>
          <w:szCs w:val="24"/>
        </w:rPr>
        <w:t>G</w:t>
      </w:r>
      <w:r w:rsidRPr="00343ECD">
        <w:rPr>
          <w:rFonts w:cs="Arial"/>
          <w:sz w:val="24"/>
          <w:szCs w:val="24"/>
        </w:rPr>
        <w:t xml:space="preserve"> nicht akzeptiert.</w:t>
      </w:r>
    </w:p>
    <w:p w14:paraId="61B851DD" w14:textId="77777777" w:rsidR="00731A0C" w:rsidRDefault="00731A0C" w:rsidP="00731A0C">
      <w:pPr>
        <w:pStyle w:val="Textkrper"/>
      </w:pPr>
    </w:p>
    <w:p w14:paraId="65631935" w14:textId="09F3EFFB" w:rsidR="00731A0C" w:rsidRPr="00343ECD" w:rsidRDefault="00731A0C" w:rsidP="00731A0C">
      <w:pPr>
        <w:pStyle w:val="Textkrper"/>
      </w:pPr>
      <w:r w:rsidRPr="00343ECD">
        <w:t>Lieferort</w:t>
      </w:r>
      <w:r>
        <w:t>:</w:t>
      </w:r>
    </w:p>
    <w:p w14:paraId="25CAFC45" w14:textId="77777777" w:rsidR="00731A0C" w:rsidRPr="00343ECD" w:rsidRDefault="00731A0C" w:rsidP="00731A0C">
      <w:pPr>
        <w:pStyle w:val="Textkrper"/>
      </w:pPr>
      <w:r w:rsidRPr="00343ECD">
        <w:lastRenderedPageBreak/>
        <w:t>Zentrallager der Ruhr- Universität Bochum</w:t>
      </w:r>
    </w:p>
    <w:p w14:paraId="773C99C3" w14:textId="77777777" w:rsidR="00731A0C" w:rsidRPr="00343ECD" w:rsidRDefault="00731A0C" w:rsidP="00731A0C">
      <w:pPr>
        <w:pStyle w:val="Textkrper"/>
      </w:pPr>
      <w:r w:rsidRPr="00343ECD">
        <w:t>Industriestr 38c</w:t>
      </w:r>
    </w:p>
    <w:p w14:paraId="6AE3BE9B" w14:textId="77777777" w:rsidR="00731A0C" w:rsidRPr="00343ECD" w:rsidRDefault="00731A0C" w:rsidP="00731A0C">
      <w:pPr>
        <w:pStyle w:val="Textkrper"/>
      </w:pPr>
      <w:r w:rsidRPr="00343ECD">
        <w:t>44894 Bochum</w:t>
      </w:r>
    </w:p>
    <w:p w14:paraId="2DDF1C6D" w14:textId="77777777" w:rsidR="00731A0C" w:rsidRPr="00343ECD" w:rsidRDefault="00731A0C" w:rsidP="00731A0C">
      <w:pPr>
        <w:spacing w:line="276" w:lineRule="auto"/>
        <w:jc w:val="both"/>
        <w:rPr>
          <w:rFonts w:cs="Arial"/>
          <w:sz w:val="24"/>
          <w:szCs w:val="24"/>
        </w:rPr>
      </w:pPr>
    </w:p>
    <w:p w14:paraId="319EFFBC" w14:textId="1755CC45" w:rsidR="00B6214B" w:rsidRPr="00343ECD" w:rsidRDefault="00B6214B" w:rsidP="00FE68C6">
      <w:pPr>
        <w:jc w:val="both"/>
        <w:rPr>
          <w:rFonts w:cs="Arial"/>
          <w:b/>
          <w:sz w:val="24"/>
          <w:szCs w:val="24"/>
        </w:rPr>
      </w:pPr>
    </w:p>
    <w:p w14:paraId="4B20C863" w14:textId="44FA49D6" w:rsidR="00320C05" w:rsidRDefault="00121A8E" w:rsidP="00F80D98">
      <w:pPr>
        <w:pStyle w:val="berschrift20"/>
        <w:numPr>
          <w:ilvl w:val="2"/>
          <w:numId w:val="4"/>
        </w:numPr>
        <w:jc w:val="both"/>
      </w:pPr>
      <w:bookmarkStart w:id="97" w:name="_Toc226455281"/>
      <w:r w:rsidRPr="00571695">
        <w:t>Bepreisung</w:t>
      </w:r>
      <w:r>
        <w:t xml:space="preserve"> und Angebotsabgabe</w:t>
      </w:r>
      <w:bookmarkEnd w:id="97"/>
    </w:p>
    <w:p w14:paraId="28D9CD96" w14:textId="77777777" w:rsidR="00B01B11" w:rsidRDefault="00B01B11" w:rsidP="00B01B11">
      <w:pPr>
        <w:pStyle w:val="berschrift20"/>
        <w:numPr>
          <w:ilvl w:val="0"/>
          <w:numId w:val="0"/>
        </w:numPr>
        <w:ind w:left="1080"/>
        <w:jc w:val="both"/>
      </w:pPr>
    </w:p>
    <w:p w14:paraId="04DB7153" w14:textId="5EB44C77" w:rsidR="00121A8E" w:rsidRDefault="00121A8E" w:rsidP="00121A8E">
      <w:pPr>
        <w:pStyle w:val="Textkrper"/>
      </w:pPr>
      <w:r>
        <w:t>Alle Einzelpositionen sind entsprechend den Vorgaben im vorliegendem Vergabe-verfahren zu kalkulieren. In den Preisblättern des beigefügten Preisverzeichnisses</w:t>
      </w:r>
      <w:r w:rsidR="00BB22FC">
        <w:t>,</w:t>
      </w:r>
      <w:r>
        <w:t xml:space="preserve"> sind alle gelb hinterlegten Eingabefelder auszufüllen. Die Bepreisung des ausgeschriebenen Leistungsumfangs hat vollständig und mit marktgerechten Preisen zu erfolgen. Jede Position ist wie ausgewiesen zu bearbeiten</w:t>
      </w:r>
      <w:r w:rsidR="00BB22FC">
        <w:t>.</w:t>
      </w:r>
      <w:r>
        <w:t xml:space="preserve"> </w:t>
      </w:r>
      <w:r w:rsidR="00BB22FC">
        <w:t>E</w:t>
      </w:r>
      <w:r>
        <w:t>s dürfen keine Positionen eigenmächtig zusammengefasst und einmalig bepreist werden.</w:t>
      </w:r>
    </w:p>
    <w:p w14:paraId="1F5C4950" w14:textId="77777777" w:rsidR="00121A8E" w:rsidRDefault="00121A8E" w:rsidP="00121A8E">
      <w:pPr>
        <w:pStyle w:val="Textkrper"/>
        <w:ind w:left="0"/>
      </w:pPr>
    </w:p>
    <w:p w14:paraId="327534DD" w14:textId="6C39421E" w:rsidR="00121A8E" w:rsidRDefault="00121A8E" w:rsidP="00121A8E">
      <w:pPr>
        <w:pStyle w:val="Textkrper"/>
      </w:pPr>
      <w:r>
        <w:t xml:space="preserve">Das Angebot ist in der vorgegebenen Gliederung über das </w:t>
      </w:r>
      <w:proofErr w:type="spellStart"/>
      <w:r>
        <w:t>eVergabe</w:t>
      </w:r>
      <w:proofErr w:type="spellEnd"/>
      <w:r>
        <w:t xml:space="preserve">-System abzugeben. Die Unterlagen sind im Portable </w:t>
      </w:r>
      <w:proofErr w:type="spellStart"/>
      <w:r>
        <w:t>Document</w:t>
      </w:r>
      <w:proofErr w:type="spellEnd"/>
      <w:r>
        <w:t xml:space="preserve"> Format (PDF) einzureichen</w:t>
      </w:r>
      <w:r w:rsidR="007F31AE">
        <w:t>.</w:t>
      </w:r>
      <w:r>
        <w:t xml:space="preserve"> </w:t>
      </w:r>
      <w:r w:rsidR="007F31AE">
        <w:t>D</w:t>
      </w:r>
      <w:r>
        <w:t>as Preisverzeichnis ist zusätzlich als editierbare Microsoft Excel Datei abzugeben. Insbesondere sind folgende Angebotsunterlagen einzureichen:</w:t>
      </w:r>
    </w:p>
    <w:p w14:paraId="5579E1F8" w14:textId="77777777" w:rsidR="00121A8E" w:rsidRDefault="00121A8E" w:rsidP="00121A8E">
      <w:pPr>
        <w:pStyle w:val="Textkrper"/>
      </w:pPr>
    </w:p>
    <w:p w14:paraId="1FD9677A" w14:textId="41865095" w:rsidR="00320C05" w:rsidRDefault="00121A8E" w:rsidP="00DB68C6">
      <w:pPr>
        <w:pStyle w:val="Bulletpoint"/>
      </w:pPr>
      <w:r>
        <w:t>Preisverzeichnis mit sämtlichen Eintragungen für jedes angebotene Los</w:t>
      </w:r>
    </w:p>
    <w:p w14:paraId="1B30A01C" w14:textId="77777777" w:rsidR="00320C05" w:rsidRPr="00343ECD" w:rsidRDefault="00320C05" w:rsidP="00320C05">
      <w:pPr>
        <w:pStyle w:val="berschrift10"/>
        <w:numPr>
          <w:ilvl w:val="0"/>
          <w:numId w:val="0"/>
        </w:numPr>
        <w:ind w:left="927" w:hanging="360"/>
      </w:pPr>
    </w:p>
    <w:p w14:paraId="41DBC548" w14:textId="3FEEC0C8" w:rsidR="006D4CD5" w:rsidRPr="00343ECD" w:rsidRDefault="006D4CD5" w:rsidP="00F80D98">
      <w:pPr>
        <w:pStyle w:val="berschrift20"/>
        <w:numPr>
          <w:ilvl w:val="3"/>
          <w:numId w:val="4"/>
        </w:numPr>
        <w:jc w:val="both"/>
      </w:pPr>
      <w:bookmarkStart w:id="98" w:name="_Toc226455282"/>
      <w:r w:rsidRPr="00343ECD">
        <w:t>Rabattgewährung bei Vergabe von 2 und 3 Losen an einen Bieter</w:t>
      </w:r>
      <w:bookmarkEnd w:id="98"/>
    </w:p>
    <w:p w14:paraId="6751BB3F" w14:textId="77777777" w:rsidR="00B77543" w:rsidRPr="00343ECD" w:rsidRDefault="00B77543" w:rsidP="007F31AE">
      <w:pPr>
        <w:pStyle w:val="Textkrper"/>
        <w:ind w:left="0"/>
      </w:pPr>
    </w:p>
    <w:p w14:paraId="2A3C5C26" w14:textId="7CE6B9B4" w:rsidR="00B6214B" w:rsidRPr="007F31AE" w:rsidRDefault="008C22A0" w:rsidP="007F31AE">
      <w:pPr>
        <w:pStyle w:val="Textkrper"/>
        <w:ind w:left="567"/>
      </w:pPr>
      <w:r w:rsidRPr="007F31AE">
        <w:t>Ein Bieter, der für mehrere Lose getrennt Angebote abgegeben hat, kann außerdem ein Angebot für den Fall abgeben, dass er den Zuschlag für mehrere Lose erhält.</w:t>
      </w:r>
    </w:p>
    <w:p w14:paraId="54E59FC7" w14:textId="0D6298E6" w:rsidR="008C22A0" w:rsidRPr="007F31AE" w:rsidRDefault="008C22A0" w:rsidP="007F31AE">
      <w:pPr>
        <w:pStyle w:val="Textkrper"/>
        <w:ind w:left="567"/>
      </w:pPr>
      <w:r w:rsidRPr="007F31AE">
        <w:t>Bitte nur Eintragungen vornehmen, sofern ein Rabatt tatsächlich eingeräumt wird. Bei Nichtgewährung ein</w:t>
      </w:r>
      <w:r w:rsidR="007F31AE" w:rsidRPr="007F31AE">
        <w:t>es</w:t>
      </w:r>
      <w:r w:rsidRPr="007F31AE">
        <w:t xml:space="preserve"> Rabattes</w:t>
      </w:r>
      <w:r w:rsidR="007F31AE" w:rsidRPr="007F31AE">
        <w:t>,</w:t>
      </w:r>
      <w:r w:rsidRPr="007F31AE">
        <w:t xml:space="preserve"> gelten die Preise </w:t>
      </w:r>
      <w:r w:rsidR="007F31AE" w:rsidRPr="007F31AE">
        <w:t>des jeweiligen Angebotes</w:t>
      </w:r>
      <w:r w:rsidRPr="007F31AE">
        <w:t>.</w:t>
      </w:r>
    </w:p>
    <w:p w14:paraId="0EA368D1" w14:textId="77777777" w:rsidR="00B6214B" w:rsidRPr="00343ECD" w:rsidRDefault="00B6214B" w:rsidP="00812889">
      <w:pPr>
        <w:pStyle w:val="Listenabsatz"/>
        <w:spacing w:after="120" w:line="276" w:lineRule="auto"/>
        <w:ind w:left="709"/>
        <w:jc w:val="both"/>
        <w:rPr>
          <w:rFonts w:cs="Arial"/>
          <w:b/>
        </w:rPr>
      </w:pPr>
    </w:p>
    <w:p w14:paraId="5DE16777" w14:textId="77777777" w:rsidR="006D4CD5" w:rsidRPr="00343ECD" w:rsidRDefault="006D4CD5" w:rsidP="00F80D98">
      <w:pPr>
        <w:pStyle w:val="berschrift20"/>
        <w:numPr>
          <w:ilvl w:val="2"/>
          <w:numId w:val="4"/>
        </w:numPr>
        <w:jc w:val="both"/>
      </w:pPr>
      <w:bookmarkStart w:id="99" w:name="_Toc226455283"/>
      <w:r w:rsidRPr="00343ECD">
        <w:t>Zuschlagskriterien</w:t>
      </w:r>
      <w:bookmarkEnd w:id="99"/>
      <w:r w:rsidRPr="00343ECD">
        <w:t xml:space="preserve"> </w:t>
      </w:r>
    </w:p>
    <w:p w14:paraId="42AEE8F4" w14:textId="77777777" w:rsidR="006D4CD5" w:rsidRPr="00343ECD" w:rsidRDefault="006D4CD5" w:rsidP="006D4CD5">
      <w:pPr>
        <w:pStyle w:val="berschrift10"/>
        <w:numPr>
          <w:ilvl w:val="0"/>
          <w:numId w:val="0"/>
        </w:numPr>
        <w:ind w:left="360" w:hanging="360"/>
      </w:pPr>
    </w:p>
    <w:p w14:paraId="349ED2E0" w14:textId="77777777" w:rsidR="006D4CD5" w:rsidRPr="00343ECD" w:rsidRDefault="006D4CD5" w:rsidP="006D4CD5">
      <w:pPr>
        <w:spacing w:line="276" w:lineRule="auto"/>
        <w:ind w:left="709"/>
        <w:jc w:val="both"/>
        <w:rPr>
          <w:rFonts w:cs="Arial"/>
          <w:sz w:val="24"/>
          <w:szCs w:val="24"/>
        </w:rPr>
      </w:pPr>
      <w:r w:rsidRPr="00343ECD">
        <w:rPr>
          <w:rFonts w:cs="Arial"/>
          <w:sz w:val="24"/>
          <w:szCs w:val="24"/>
        </w:rPr>
        <w:t>Der Zuschlag wird nach den Vorgaben der Leistungsbeschreibung erteilt. Im Falle der Unvollständigkeit wird das Angebot von der Wertung ausgeschlossen.</w:t>
      </w:r>
    </w:p>
    <w:p w14:paraId="2E540EDB" w14:textId="7294C5AF" w:rsidR="009A423F" w:rsidRDefault="006D4CD5" w:rsidP="00421FC7">
      <w:pPr>
        <w:spacing w:line="276" w:lineRule="auto"/>
        <w:ind w:left="709"/>
        <w:jc w:val="both"/>
        <w:rPr>
          <w:rFonts w:cs="Arial"/>
          <w:sz w:val="24"/>
          <w:szCs w:val="24"/>
        </w:rPr>
      </w:pPr>
      <w:r w:rsidRPr="00343ECD">
        <w:rPr>
          <w:rFonts w:cs="Arial"/>
          <w:sz w:val="24"/>
          <w:szCs w:val="24"/>
        </w:rPr>
        <w:t xml:space="preserve">Der Zuschlag erfolgt auf das wirtschaftlichste Angebot. </w:t>
      </w:r>
    </w:p>
    <w:p w14:paraId="1FA9F76A" w14:textId="77777777" w:rsidR="009A423F" w:rsidRPr="00343ECD" w:rsidRDefault="009A423F" w:rsidP="009A423F">
      <w:pPr>
        <w:spacing w:line="276" w:lineRule="auto"/>
        <w:ind w:left="709"/>
        <w:jc w:val="both"/>
      </w:pPr>
    </w:p>
    <w:p w14:paraId="45296CA9" w14:textId="77777777" w:rsidR="00B6214B" w:rsidRPr="00343ECD" w:rsidRDefault="00B6214B" w:rsidP="00812889">
      <w:pPr>
        <w:spacing w:line="276" w:lineRule="auto"/>
        <w:ind w:left="709"/>
        <w:jc w:val="both"/>
        <w:rPr>
          <w:rFonts w:cs="Arial"/>
          <w:sz w:val="24"/>
          <w:szCs w:val="24"/>
        </w:rPr>
      </w:pPr>
      <w:r w:rsidRPr="00343ECD">
        <w:rPr>
          <w:rFonts w:cs="Arial"/>
          <w:sz w:val="24"/>
          <w:szCs w:val="24"/>
        </w:rPr>
        <w:t xml:space="preserve">Der Kaufpreis ist als Nettopreis anzugeben und deckt alle mit der Lieferung anfallenden Kosten ab, wie z.B. Anlieferung frei Verwendungsstelle, Frachtkosten, </w:t>
      </w:r>
    </w:p>
    <w:p w14:paraId="613A6735" w14:textId="1D71A77C" w:rsidR="00B6214B" w:rsidRPr="00343ECD" w:rsidRDefault="00B6214B" w:rsidP="00812889">
      <w:pPr>
        <w:spacing w:line="276" w:lineRule="auto"/>
        <w:ind w:left="709"/>
        <w:jc w:val="both"/>
        <w:rPr>
          <w:rFonts w:cs="Arial"/>
          <w:sz w:val="24"/>
          <w:szCs w:val="24"/>
        </w:rPr>
      </w:pPr>
      <w:r w:rsidRPr="00343ECD">
        <w:rPr>
          <w:rFonts w:cs="Arial"/>
          <w:sz w:val="24"/>
          <w:szCs w:val="24"/>
        </w:rPr>
        <w:t>Portokosten, Bevorratungskosten, Verpackungs</w:t>
      </w:r>
      <w:r w:rsidR="007F31AE">
        <w:rPr>
          <w:rFonts w:cs="Arial"/>
          <w:sz w:val="24"/>
          <w:szCs w:val="24"/>
        </w:rPr>
        <w:t>- und E</w:t>
      </w:r>
      <w:r w:rsidRPr="00343ECD">
        <w:rPr>
          <w:rFonts w:cs="Arial"/>
          <w:sz w:val="24"/>
          <w:szCs w:val="24"/>
        </w:rPr>
        <w:t xml:space="preserve">ntsorgungskosten </w:t>
      </w:r>
      <w:r w:rsidR="007F31AE">
        <w:rPr>
          <w:rFonts w:cs="Arial"/>
          <w:sz w:val="24"/>
          <w:szCs w:val="24"/>
        </w:rPr>
        <w:t xml:space="preserve">sowie </w:t>
      </w:r>
      <w:r w:rsidRPr="00343ECD">
        <w:rPr>
          <w:rFonts w:cs="Arial"/>
          <w:sz w:val="24"/>
          <w:szCs w:val="24"/>
        </w:rPr>
        <w:t xml:space="preserve">gegebenenfalls anfallende Mautgebühren. </w:t>
      </w:r>
    </w:p>
    <w:p w14:paraId="189657F7" w14:textId="77777777" w:rsidR="00B6214B" w:rsidRPr="00343ECD" w:rsidRDefault="00B6214B" w:rsidP="00812889">
      <w:pPr>
        <w:spacing w:line="276" w:lineRule="auto"/>
        <w:ind w:left="709"/>
        <w:jc w:val="both"/>
        <w:rPr>
          <w:rFonts w:cs="Arial"/>
          <w:sz w:val="24"/>
          <w:szCs w:val="24"/>
        </w:rPr>
      </w:pPr>
    </w:p>
    <w:p w14:paraId="5AB94DEF" w14:textId="77777777" w:rsidR="00B6214B" w:rsidRPr="00121A8E" w:rsidRDefault="00B6214B" w:rsidP="00121A8E">
      <w:pPr>
        <w:pStyle w:val="Textkrper"/>
      </w:pPr>
      <w:r w:rsidRPr="00343ECD">
        <w:lastRenderedPageBreak/>
        <w:t xml:space="preserve">Hinweis: Sämtliche anfallenden Kosten sind in die Angebotsendsumme einzukalkulieren und dürfen </w:t>
      </w:r>
      <w:r w:rsidRPr="00121A8E">
        <w:t>nicht zusätzlich abgerechnet werden. Auch Paletten oder sonstige Hilfsgüter zum Transport der bestellten Waren werden nicht gesondert vergütet.</w:t>
      </w:r>
    </w:p>
    <w:p w14:paraId="1D475ABF" w14:textId="42F46D5D" w:rsidR="00B6214B" w:rsidRPr="00121A8E" w:rsidRDefault="00B6214B" w:rsidP="00121A8E">
      <w:pPr>
        <w:pStyle w:val="Textkrper"/>
      </w:pPr>
      <w:r w:rsidRPr="00121A8E">
        <w:t>Skonto kann bei der Wertung nur berücksichtigt werden, wenn die Skontofrist mindestens 14 Tage beträg</w:t>
      </w:r>
      <w:r w:rsidR="006C301F" w:rsidRPr="00121A8E">
        <w:t>t.</w:t>
      </w:r>
    </w:p>
    <w:p w14:paraId="30298701" w14:textId="62C3697A" w:rsidR="00B6214B" w:rsidRPr="00B77543" w:rsidRDefault="00B6214B" w:rsidP="00A93107">
      <w:pPr>
        <w:pStyle w:val="berschrift10"/>
        <w:numPr>
          <w:ilvl w:val="0"/>
          <w:numId w:val="0"/>
        </w:numPr>
        <w:jc w:val="both"/>
        <w:rPr>
          <w:rFonts w:ascii="RubFlama Light" w:hAnsi="RubFlama Light"/>
        </w:rPr>
      </w:pPr>
    </w:p>
    <w:sectPr w:rsidR="00B6214B" w:rsidRPr="00B77543" w:rsidSect="000C2D38">
      <w:headerReference w:type="default" r:id="rId11"/>
      <w:footerReference w:type="default" r:id="rId12"/>
      <w:headerReference w:type="first" r:id="rId13"/>
      <w:footerReference w:type="first" r:id="rId14"/>
      <w:pgSz w:w="11906" w:h="16838" w:code="9"/>
      <w:pgMar w:top="1417" w:right="1417" w:bottom="1134" w:left="1417" w:header="284" w:footer="284"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F3F16C" w14:textId="77777777" w:rsidR="00FE56BD" w:rsidRPr="00343ECD" w:rsidRDefault="00FE56BD" w:rsidP="000E6B57">
      <w:r w:rsidRPr="00343ECD">
        <w:separator/>
      </w:r>
    </w:p>
  </w:endnote>
  <w:endnote w:type="continuationSeparator" w:id="0">
    <w:p w14:paraId="52768CFD" w14:textId="77777777" w:rsidR="00FE56BD" w:rsidRPr="00343ECD" w:rsidRDefault="00FE56BD" w:rsidP="000E6B57">
      <w:r w:rsidRPr="00343ECD">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RubFlama Light">
    <w:altName w:val="Calibri"/>
    <w:charset w:val="00"/>
    <w:family w:val="auto"/>
    <w:pitch w:val="variable"/>
    <w:sig w:usb0="A00000AF" w:usb1="4000207B" w:usb2="00000000" w:usb3="00000000" w:csb0="0000008B" w:csb1="00000000"/>
  </w:font>
  <w:font w:name="RubFlama">
    <w:altName w:val="Times New Roman"/>
    <w:charset w:val="00"/>
    <w:family w:val="auto"/>
    <w:pitch w:val="variable"/>
    <w:sig w:usb0="A00000AF" w:usb1="4000207B" w:usb2="00000000" w:usb3="00000000" w:csb0="0000008B"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30265102"/>
      <w:docPartObj>
        <w:docPartGallery w:val="Page Numbers (Bottom of Page)"/>
        <w:docPartUnique/>
      </w:docPartObj>
    </w:sdtPr>
    <w:sdtEndPr/>
    <w:sdtContent>
      <w:p w14:paraId="3712B469" w14:textId="77777777" w:rsidR="00357F24" w:rsidRPr="00343ECD" w:rsidRDefault="00357F24" w:rsidP="00357F24">
        <w:pPr>
          <w:rPr>
            <w:b/>
            <w:bCs/>
          </w:rPr>
        </w:pPr>
      </w:p>
      <w:p w14:paraId="6072FD5E" w14:textId="4E2C47B2" w:rsidR="00357F24" w:rsidRPr="00343ECD" w:rsidRDefault="00357F24" w:rsidP="00357F24">
        <w:r w:rsidRPr="00343ECD">
          <w:t>RUHR-UNIVERSITÄT BOCHUM</w:t>
        </w:r>
        <w:r w:rsidRPr="00343ECD">
          <w:tab/>
        </w:r>
        <w:r w:rsidRPr="00343ECD">
          <w:tab/>
        </w:r>
        <w:r w:rsidRPr="00343ECD">
          <w:tab/>
        </w:r>
        <w:r w:rsidRPr="00343ECD">
          <w:tab/>
        </w:r>
        <w:r w:rsidRPr="00343ECD">
          <w:tab/>
        </w:r>
        <w:r w:rsidRPr="00343ECD">
          <w:tab/>
        </w:r>
        <w:r w:rsidRPr="00343ECD">
          <w:tab/>
        </w:r>
        <w:r w:rsidRPr="00343ECD">
          <w:tab/>
        </w:r>
      </w:p>
      <w:p w14:paraId="30920AFA" w14:textId="77777777" w:rsidR="00F05817" w:rsidRPr="00343ECD" w:rsidRDefault="00F05817" w:rsidP="00F05817">
        <w:r w:rsidRPr="00343ECD">
          <w:t>Dezernat 5 Bau und Gebäudemanagement</w:t>
        </w:r>
      </w:p>
      <w:p w14:paraId="79F53BB2" w14:textId="0FC77726" w:rsidR="009E3830" w:rsidRPr="00343ECD" w:rsidRDefault="00F05817" w:rsidP="00F05817">
        <w:r w:rsidRPr="00343ECD">
          <w:t>Abteilung 5.1 Infrastrukturelles Gebäudemanagement</w:t>
        </w:r>
        <w:r w:rsidR="009E3830" w:rsidRPr="00343ECD">
          <w:tab/>
        </w:r>
        <w:r w:rsidR="009E3830" w:rsidRPr="00343ECD">
          <w:tab/>
        </w:r>
        <w:r w:rsidR="009E3830" w:rsidRPr="00343ECD">
          <w:tab/>
        </w:r>
        <w:r w:rsidR="004223C9" w:rsidRPr="00343ECD">
          <w:tab/>
          <w:t xml:space="preserve">   </w:t>
        </w:r>
        <w:r w:rsidR="00812889" w:rsidRPr="00343ECD">
          <w:t xml:space="preserve">        </w:t>
        </w:r>
        <w:r w:rsidR="004223C9" w:rsidRPr="00343ECD">
          <w:t xml:space="preserve">    </w:t>
        </w:r>
        <w:r w:rsidR="009E3830" w:rsidRPr="00343ECD">
          <w:t xml:space="preserve">Seite </w:t>
        </w:r>
        <w:r w:rsidR="009E3830" w:rsidRPr="00343ECD">
          <w:fldChar w:fldCharType="begin"/>
        </w:r>
        <w:r w:rsidR="009E3830" w:rsidRPr="00343ECD">
          <w:instrText>PAGE  \* Arabic  \* MERGEFORMAT</w:instrText>
        </w:r>
        <w:r w:rsidR="009E3830" w:rsidRPr="00343ECD">
          <w:fldChar w:fldCharType="separate"/>
        </w:r>
        <w:r w:rsidR="00357F24" w:rsidRPr="00343ECD">
          <w:t>1</w:t>
        </w:r>
        <w:r w:rsidR="009E3830" w:rsidRPr="00343ECD">
          <w:fldChar w:fldCharType="end"/>
        </w:r>
        <w:r w:rsidR="009E3830" w:rsidRPr="00343ECD">
          <w:t xml:space="preserve"> von </w:t>
        </w:r>
        <w:fldSimple w:instr="NUMPAGES  \* Arabic  \* MERGEFORMAT">
          <w:r w:rsidR="00357F24" w:rsidRPr="00343ECD">
            <w:t>1</w:t>
          </w:r>
        </w:fldSimple>
      </w:p>
    </w:sdtContent>
  </w:sdt>
  <w:p w14:paraId="5000265B" w14:textId="77777777" w:rsidR="009E3830" w:rsidRPr="00343ECD" w:rsidRDefault="009E3830">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A161D4" w14:textId="77777777" w:rsidR="004223C9" w:rsidRPr="00343ECD" w:rsidRDefault="004223C9" w:rsidP="004223C9">
    <w:pPr>
      <w:pStyle w:val="Fuzeile"/>
    </w:pPr>
  </w:p>
  <w:p w14:paraId="530508EA" w14:textId="77777777" w:rsidR="004223C9" w:rsidRPr="00343ECD" w:rsidRDefault="004223C9">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9952F9" w14:textId="77777777" w:rsidR="00FE56BD" w:rsidRPr="00343ECD" w:rsidRDefault="00FE56BD" w:rsidP="000E6B57">
      <w:r w:rsidRPr="00343ECD">
        <w:separator/>
      </w:r>
    </w:p>
  </w:footnote>
  <w:footnote w:type="continuationSeparator" w:id="0">
    <w:p w14:paraId="7524FA80" w14:textId="77777777" w:rsidR="00FE56BD" w:rsidRPr="00343ECD" w:rsidRDefault="00FE56BD" w:rsidP="000E6B57">
      <w:r w:rsidRPr="00343ECD">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A87AC3" w14:textId="04396E3A" w:rsidR="004223C9" w:rsidRPr="00343ECD" w:rsidRDefault="004223C9" w:rsidP="004223C9">
    <w:pPr>
      <w:pStyle w:val="Kopfzeile"/>
      <w:jc w:val="both"/>
    </w:pPr>
  </w:p>
  <w:p w14:paraId="77442F91" w14:textId="688232AE" w:rsidR="004223C9" w:rsidRPr="00343ECD" w:rsidRDefault="009D3759" w:rsidP="004223C9">
    <w:pPr>
      <w:pStyle w:val="Kopfzeile"/>
      <w:jc w:val="both"/>
    </w:pPr>
    <w:r w:rsidRPr="00343ECD">
      <w:rPr>
        <w:noProof/>
        <w:lang w:eastAsia="de-DE"/>
      </w:rPr>
      <w:drawing>
        <wp:anchor distT="0" distB="0" distL="114300" distR="114300" simplePos="0" relativeHeight="251663360" behindDoc="0" locked="0" layoutInCell="1" allowOverlap="1" wp14:anchorId="23DD0C6C" wp14:editId="30310E60">
          <wp:simplePos x="0" y="0"/>
          <wp:positionH relativeFrom="margin">
            <wp:align>right</wp:align>
          </wp:positionH>
          <wp:positionV relativeFrom="paragraph">
            <wp:posOffset>8255</wp:posOffset>
          </wp:positionV>
          <wp:extent cx="2044065" cy="391160"/>
          <wp:effectExtent l="0" t="0" r="0" b="8890"/>
          <wp:wrapNone/>
          <wp:docPr id="945246014" name="Grafik 945246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RUB Logo transparent.png"/>
                  <pic:cNvPicPr/>
                </pic:nvPicPr>
                <pic:blipFill>
                  <a:blip r:embed="rId1">
                    <a:extLst>
                      <a:ext uri="{28A0092B-C50C-407E-A947-70E740481C1C}">
                        <a14:useLocalDpi xmlns:a14="http://schemas.microsoft.com/office/drawing/2010/main" val="0"/>
                      </a:ext>
                    </a:extLst>
                  </a:blip>
                  <a:stretch>
                    <a:fillRect/>
                  </a:stretch>
                </pic:blipFill>
                <pic:spPr>
                  <a:xfrm>
                    <a:off x="0" y="0"/>
                    <a:ext cx="2044065" cy="391160"/>
                  </a:xfrm>
                  <a:prstGeom prst="rect">
                    <a:avLst/>
                  </a:prstGeom>
                </pic:spPr>
              </pic:pic>
            </a:graphicData>
          </a:graphic>
          <wp14:sizeRelH relativeFrom="margin">
            <wp14:pctWidth>0</wp14:pctWidth>
          </wp14:sizeRelH>
          <wp14:sizeRelV relativeFrom="margin">
            <wp14:pctHeight>0</wp14:pctHeight>
          </wp14:sizeRelV>
        </wp:anchor>
      </w:drawing>
    </w:r>
  </w:p>
  <w:p w14:paraId="11DFFACC" w14:textId="2D9E4545" w:rsidR="004223C9" w:rsidRDefault="004223C9" w:rsidP="004223C9">
    <w:pPr>
      <w:pStyle w:val="Kopfzeile"/>
      <w:jc w:val="both"/>
    </w:pPr>
  </w:p>
  <w:p w14:paraId="60606CAA" w14:textId="3F2FEEDF" w:rsidR="003570A5" w:rsidRPr="00343ECD" w:rsidRDefault="003570A5" w:rsidP="004223C9">
    <w:pPr>
      <w:pStyle w:val="Kopfzeile"/>
      <w:jc w:val="both"/>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C180D9" w14:textId="7B7018D9" w:rsidR="006A17C6" w:rsidRDefault="006A17C6">
    <w:pPr>
      <w:pStyle w:val="Kopfzeile"/>
    </w:pPr>
    <w:r w:rsidRPr="00343ECD">
      <w:rPr>
        <w:noProof/>
        <w:lang w:eastAsia="de-DE"/>
      </w:rPr>
      <w:drawing>
        <wp:anchor distT="0" distB="0" distL="114300" distR="114300" simplePos="0" relativeHeight="251661312" behindDoc="0" locked="0" layoutInCell="1" allowOverlap="1" wp14:anchorId="20A6C4EF" wp14:editId="58857764">
          <wp:simplePos x="0" y="0"/>
          <wp:positionH relativeFrom="margin">
            <wp:align>right</wp:align>
          </wp:positionH>
          <wp:positionV relativeFrom="paragraph">
            <wp:posOffset>199390</wp:posOffset>
          </wp:positionV>
          <wp:extent cx="2044065" cy="391160"/>
          <wp:effectExtent l="0" t="0" r="0" b="8890"/>
          <wp:wrapNone/>
          <wp:docPr id="1638075580" name="Grafik 1638075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RUB Logo transparent.png"/>
                  <pic:cNvPicPr/>
                </pic:nvPicPr>
                <pic:blipFill>
                  <a:blip r:embed="rId1">
                    <a:extLst>
                      <a:ext uri="{28A0092B-C50C-407E-A947-70E740481C1C}">
                        <a14:useLocalDpi xmlns:a14="http://schemas.microsoft.com/office/drawing/2010/main" val="0"/>
                      </a:ext>
                    </a:extLst>
                  </a:blip>
                  <a:stretch>
                    <a:fillRect/>
                  </a:stretch>
                </pic:blipFill>
                <pic:spPr>
                  <a:xfrm>
                    <a:off x="0" y="0"/>
                    <a:ext cx="2044065" cy="391160"/>
                  </a:xfrm>
                  <a:prstGeom prst="rect">
                    <a:avLst/>
                  </a:prstGeom>
                </pic:spPr>
              </pic:pic>
            </a:graphicData>
          </a:graphic>
          <wp14:sizeRelH relativeFrom="margin">
            <wp14:pctWidth>0</wp14:pctWidth>
          </wp14:sizeRelH>
          <wp14:sizeRelV relativeFrom="margin">
            <wp14:pctHeight>0</wp14:pctHeight>
          </wp14:sizeRelV>
        </wp:anchor>
      </w:drawing>
    </w:r>
    <w:sdt>
      <w:sdtPr>
        <w:id w:val="1704979692"/>
        <w:placeholder>
          <w:docPart w:val="EED2A26782624463A476DF4EEEFB60CA"/>
        </w:placeholder>
        <w:temporary/>
        <w:showingPlcHdr/>
        <w15:appearance w15:val="hidden"/>
      </w:sdtPr>
      <w:sdtEndPr/>
      <w:sdtContent>
        <w:r>
          <w:t>[Hier eingeben]</w:t>
        </w:r>
      </w:sdtContent>
    </w:sdt>
    <w:r>
      <w:ptab w:relativeTo="margin" w:alignment="center" w:leader="none"/>
    </w:r>
    <w:sdt>
      <w:sdtPr>
        <w:id w:val="968859947"/>
        <w:placeholder>
          <w:docPart w:val="EED2A26782624463A476DF4EEEFB60CA"/>
        </w:placeholder>
        <w:temporary/>
        <w:showingPlcHdr/>
        <w15:appearance w15:val="hidden"/>
      </w:sdtPr>
      <w:sdtEndPr/>
      <w:sdtContent>
        <w:r>
          <w:t>[Hier eingeben]</w:t>
        </w:r>
      </w:sdtContent>
    </w:sdt>
    <w:r>
      <w:ptab w:relativeTo="margin" w:alignment="right" w:leader="none"/>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E1D36"/>
    <w:multiLevelType w:val="hybridMultilevel"/>
    <w:tmpl w:val="8EA243CA"/>
    <w:lvl w:ilvl="0" w:tplc="7F7E87DE">
      <w:numFmt w:val="bullet"/>
      <w:lvlText w:val="•"/>
      <w:lvlJc w:val="left"/>
      <w:pPr>
        <w:ind w:left="2138" w:hanging="360"/>
      </w:pPr>
      <w:rPr>
        <w:rFonts w:ascii="Arial" w:eastAsia="Times New Roman" w:hAnsi="Arial" w:cs="Arial" w:hint="default"/>
      </w:rPr>
    </w:lvl>
    <w:lvl w:ilvl="1" w:tplc="04070003" w:tentative="1">
      <w:start w:val="1"/>
      <w:numFmt w:val="bullet"/>
      <w:lvlText w:val="o"/>
      <w:lvlJc w:val="left"/>
      <w:pPr>
        <w:ind w:left="2858" w:hanging="360"/>
      </w:pPr>
      <w:rPr>
        <w:rFonts w:ascii="Courier New" w:hAnsi="Courier New" w:cs="Courier New" w:hint="default"/>
      </w:rPr>
    </w:lvl>
    <w:lvl w:ilvl="2" w:tplc="04070005" w:tentative="1">
      <w:start w:val="1"/>
      <w:numFmt w:val="bullet"/>
      <w:lvlText w:val=""/>
      <w:lvlJc w:val="left"/>
      <w:pPr>
        <w:ind w:left="3578" w:hanging="360"/>
      </w:pPr>
      <w:rPr>
        <w:rFonts w:ascii="Wingdings" w:hAnsi="Wingdings" w:hint="default"/>
      </w:rPr>
    </w:lvl>
    <w:lvl w:ilvl="3" w:tplc="04070001" w:tentative="1">
      <w:start w:val="1"/>
      <w:numFmt w:val="bullet"/>
      <w:lvlText w:val=""/>
      <w:lvlJc w:val="left"/>
      <w:pPr>
        <w:ind w:left="4298" w:hanging="360"/>
      </w:pPr>
      <w:rPr>
        <w:rFonts w:ascii="Symbol" w:hAnsi="Symbol" w:hint="default"/>
      </w:rPr>
    </w:lvl>
    <w:lvl w:ilvl="4" w:tplc="04070003" w:tentative="1">
      <w:start w:val="1"/>
      <w:numFmt w:val="bullet"/>
      <w:lvlText w:val="o"/>
      <w:lvlJc w:val="left"/>
      <w:pPr>
        <w:ind w:left="5018" w:hanging="360"/>
      </w:pPr>
      <w:rPr>
        <w:rFonts w:ascii="Courier New" w:hAnsi="Courier New" w:cs="Courier New" w:hint="default"/>
      </w:rPr>
    </w:lvl>
    <w:lvl w:ilvl="5" w:tplc="04070005" w:tentative="1">
      <w:start w:val="1"/>
      <w:numFmt w:val="bullet"/>
      <w:lvlText w:val=""/>
      <w:lvlJc w:val="left"/>
      <w:pPr>
        <w:ind w:left="5738" w:hanging="360"/>
      </w:pPr>
      <w:rPr>
        <w:rFonts w:ascii="Wingdings" w:hAnsi="Wingdings" w:hint="default"/>
      </w:rPr>
    </w:lvl>
    <w:lvl w:ilvl="6" w:tplc="04070001" w:tentative="1">
      <w:start w:val="1"/>
      <w:numFmt w:val="bullet"/>
      <w:lvlText w:val=""/>
      <w:lvlJc w:val="left"/>
      <w:pPr>
        <w:ind w:left="6458" w:hanging="360"/>
      </w:pPr>
      <w:rPr>
        <w:rFonts w:ascii="Symbol" w:hAnsi="Symbol" w:hint="default"/>
      </w:rPr>
    </w:lvl>
    <w:lvl w:ilvl="7" w:tplc="04070003" w:tentative="1">
      <w:start w:val="1"/>
      <w:numFmt w:val="bullet"/>
      <w:lvlText w:val="o"/>
      <w:lvlJc w:val="left"/>
      <w:pPr>
        <w:ind w:left="7178" w:hanging="360"/>
      </w:pPr>
      <w:rPr>
        <w:rFonts w:ascii="Courier New" w:hAnsi="Courier New" w:cs="Courier New" w:hint="default"/>
      </w:rPr>
    </w:lvl>
    <w:lvl w:ilvl="8" w:tplc="04070005" w:tentative="1">
      <w:start w:val="1"/>
      <w:numFmt w:val="bullet"/>
      <w:lvlText w:val=""/>
      <w:lvlJc w:val="left"/>
      <w:pPr>
        <w:ind w:left="7898" w:hanging="360"/>
      </w:pPr>
      <w:rPr>
        <w:rFonts w:ascii="Wingdings" w:hAnsi="Wingdings" w:hint="default"/>
      </w:rPr>
    </w:lvl>
  </w:abstractNum>
  <w:abstractNum w:abstractNumId="1" w15:restartNumberingAfterBreak="0">
    <w:nsid w:val="03323270"/>
    <w:multiLevelType w:val="multilevel"/>
    <w:tmpl w:val="23EC66D2"/>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 w15:restartNumberingAfterBreak="0">
    <w:nsid w:val="094135F9"/>
    <w:multiLevelType w:val="multilevel"/>
    <w:tmpl w:val="8FE2716E"/>
    <w:lvl w:ilvl="0">
      <w:start w:val="3"/>
      <w:numFmt w:val="decimal"/>
      <w:lvlText w:val="%1"/>
      <w:lvlJc w:val="left"/>
      <w:pPr>
        <w:ind w:left="360" w:hanging="360"/>
      </w:pPr>
      <w:rPr>
        <w:rFonts w:hint="default"/>
      </w:rPr>
    </w:lvl>
    <w:lvl w:ilvl="1">
      <w:start w:val="4"/>
      <w:numFmt w:val="decimal"/>
      <w:lvlText w:val="%1.%2"/>
      <w:lvlJc w:val="left"/>
      <w:pPr>
        <w:ind w:left="420" w:hanging="360"/>
      </w:pPr>
      <w:rPr>
        <w:rFonts w:hint="default"/>
      </w:rPr>
    </w:lvl>
    <w:lvl w:ilvl="2">
      <w:start w:val="1"/>
      <w:numFmt w:val="decimal"/>
      <w:lvlText w:val="%1.%2.%3"/>
      <w:lvlJc w:val="left"/>
      <w:pPr>
        <w:ind w:left="840" w:hanging="720"/>
      </w:pPr>
      <w:rPr>
        <w:rFonts w:hint="default"/>
      </w:rPr>
    </w:lvl>
    <w:lvl w:ilvl="3">
      <w:start w:val="1"/>
      <w:numFmt w:val="decimal"/>
      <w:lvlText w:val="%1.%2.%3.%4"/>
      <w:lvlJc w:val="left"/>
      <w:pPr>
        <w:ind w:left="900" w:hanging="720"/>
      </w:pPr>
      <w:rPr>
        <w:rFonts w:hint="default"/>
      </w:rPr>
    </w:lvl>
    <w:lvl w:ilvl="4">
      <w:start w:val="1"/>
      <w:numFmt w:val="decimal"/>
      <w:lvlText w:val="%1.%2.%3.%4.%5"/>
      <w:lvlJc w:val="left"/>
      <w:pPr>
        <w:ind w:left="1320" w:hanging="1080"/>
      </w:pPr>
      <w:rPr>
        <w:rFonts w:hint="default"/>
      </w:rPr>
    </w:lvl>
    <w:lvl w:ilvl="5">
      <w:start w:val="1"/>
      <w:numFmt w:val="decimal"/>
      <w:lvlText w:val="%1.%2.%3.%4.%5.%6"/>
      <w:lvlJc w:val="left"/>
      <w:pPr>
        <w:ind w:left="138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280" w:hanging="1800"/>
      </w:pPr>
      <w:rPr>
        <w:rFonts w:hint="default"/>
      </w:rPr>
    </w:lvl>
  </w:abstractNum>
  <w:abstractNum w:abstractNumId="3" w15:restartNumberingAfterBreak="0">
    <w:nsid w:val="0DB638E1"/>
    <w:multiLevelType w:val="hybridMultilevel"/>
    <w:tmpl w:val="7DC42928"/>
    <w:lvl w:ilvl="0" w:tplc="7F7E87DE">
      <w:numFmt w:val="bullet"/>
      <w:lvlText w:val="•"/>
      <w:lvlJc w:val="left"/>
      <w:pPr>
        <w:ind w:left="785" w:hanging="360"/>
      </w:pPr>
      <w:rPr>
        <w:rFonts w:ascii="Arial" w:eastAsia="Times New Roman" w:hAnsi="Arial" w:cs="Arial" w:hint="default"/>
      </w:rPr>
    </w:lvl>
    <w:lvl w:ilvl="1" w:tplc="04070003" w:tentative="1">
      <w:start w:val="1"/>
      <w:numFmt w:val="bullet"/>
      <w:lvlText w:val="o"/>
      <w:lvlJc w:val="left"/>
      <w:pPr>
        <w:ind w:left="1505" w:hanging="360"/>
      </w:pPr>
      <w:rPr>
        <w:rFonts w:ascii="Courier New" w:hAnsi="Courier New" w:cs="Courier New" w:hint="default"/>
      </w:rPr>
    </w:lvl>
    <w:lvl w:ilvl="2" w:tplc="04070005" w:tentative="1">
      <w:start w:val="1"/>
      <w:numFmt w:val="bullet"/>
      <w:lvlText w:val=""/>
      <w:lvlJc w:val="left"/>
      <w:pPr>
        <w:ind w:left="2225" w:hanging="360"/>
      </w:pPr>
      <w:rPr>
        <w:rFonts w:ascii="Wingdings" w:hAnsi="Wingdings" w:hint="default"/>
      </w:rPr>
    </w:lvl>
    <w:lvl w:ilvl="3" w:tplc="04070001" w:tentative="1">
      <w:start w:val="1"/>
      <w:numFmt w:val="bullet"/>
      <w:lvlText w:val=""/>
      <w:lvlJc w:val="left"/>
      <w:pPr>
        <w:ind w:left="2945" w:hanging="360"/>
      </w:pPr>
      <w:rPr>
        <w:rFonts w:ascii="Symbol" w:hAnsi="Symbol" w:hint="default"/>
      </w:rPr>
    </w:lvl>
    <w:lvl w:ilvl="4" w:tplc="04070003" w:tentative="1">
      <w:start w:val="1"/>
      <w:numFmt w:val="bullet"/>
      <w:lvlText w:val="o"/>
      <w:lvlJc w:val="left"/>
      <w:pPr>
        <w:ind w:left="3665" w:hanging="360"/>
      </w:pPr>
      <w:rPr>
        <w:rFonts w:ascii="Courier New" w:hAnsi="Courier New" w:cs="Courier New" w:hint="default"/>
      </w:rPr>
    </w:lvl>
    <w:lvl w:ilvl="5" w:tplc="04070005" w:tentative="1">
      <w:start w:val="1"/>
      <w:numFmt w:val="bullet"/>
      <w:lvlText w:val=""/>
      <w:lvlJc w:val="left"/>
      <w:pPr>
        <w:ind w:left="4385" w:hanging="360"/>
      </w:pPr>
      <w:rPr>
        <w:rFonts w:ascii="Wingdings" w:hAnsi="Wingdings" w:hint="default"/>
      </w:rPr>
    </w:lvl>
    <w:lvl w:ilvl="6" w:tplc="04070001" w:tentative="1">
      <w:start w:val="1"/>
      <w:numFmt w:val="bullet"/>
      <w:lvlText w:val=""/>
      <w:lvlJc w:val="left"/>
      <w:pPr>
        <w:ind w:left="5105" w:hanging="360"/>
      </w:pPr>
      <w:rPr>
        <w:rFonts w:ascii="Symbol" w:hAnsi="Symbol" w:hint="default"/>
      </w:rPr>
    </w:lvl>
    <w:lvl w:ilvl="7" w:tplc="04070003" w:tentative="1">
      <w:start w:val="1"/>
      <w:numFmt w:val="bullet"/>
      <w:lvlText w:val="o"/>
      <w:lvlJc w:val="left"/>
      <w:pPr>
        <w:ind w:left="5825" w:hanging="360"/>
      </w:pPr>
      <w:rPr>
        <w:rFonts w:ascii="Courier New" w:hAnsi="Courier New" w:cs="Courier New" w:hint="default"/>
      </w:rPr>
    </w:lvl>
    <w:lvl w:ilvl="8" w:tplc="04070005" w:tentative="1">
      <w:start w:val="1"/>
      <w:numFmt w:val="bullet"/>
      <w:lvlText w:val=""/>
      <w:lvlJc w:val="left"/>
      <w:pPr>
        <w:ind w:left="6545" w:hanging="360"/>
      </w:pPr>
      <w:rPr>
        <w:rFonts w:ascii="Wingdings" w:hAnsi="Wingdings" w:hint="default"/>
      </w:rPr>
    </w:lvl>
  </w:abstractNum>
  <w:abstractNum w:abstractNumId="4" w15:restartNumberingAfterBreak="0">
    <w:nsid w:val="0E2B4919"/>
    <w:multiLevelType w:val="hybridMultilevel"/>
    <w:tmpl w:val="FFA87160"/>
    <w:lvl w:ilvl="0" w:tplc="7F7E87DE">
      <w:numFmt w:val="bullet"/>
      <w:lvlText w:val="•"/>
      <w:lvlJc w:val="left"/>
      <w:pPr>
        <w:ind w:left="1571" w:hanging="360"/>
      </w:pPr>
      <w:rPr>
        <w:rFonts w:ascii="Arial" w:eastAsia="Times New Roman" w:hAnsi="Arial" w:cs="Arial" w:hint="default"/>
      </w:rPr>
    </w:lvl>
    <w:lvl w:ilvl="1" w:tplc="04070003" w:tentative="1">
      <w:start w:val="1"/>
      <w:numFmt w:val="bullet"/>
      <w:lvlText w:val="o"/>
      <w:lvlJc w:val="left"/>
      <w:pPr>
        <w:ind w:left="2291" w:hanging="360"/>
      </w:pPr>
      <w:rPr>
        <w:rFonts w:ascii="Courier New" w:hAnsi="Courier New" w:cs="Courier New" w:hint="default"/>
      </w:rPr>
    </w:lvl>
    <w:lvl w:ilvl="2" w:tplc="04070005" w:tentative="1">
      <w:start w:val="1"/>
      <w:numFmt w:val="bullet"/>
      <w:lvlText w:val=""/>
      <w:lvlJc w:val="left"/>
      <w:pPr>
        <w:ind w:left="3011" w:hanging="360"/>
      </w:pPr>
      <w:rPr>
        <w:rFonts w:ascii="Wingdings" w:hAnsi="Wingdings" w:hint="default"/>
      </w:rPr>
    </w:lvl>
    <w:lvl w:ilvl="3" w:tplc="04070001" w:tentative="1">
      <w:start w:val="1"/>
      <w:numFmt w:val="bullet"/>
      <w:lvlText w:val=""/>
      <w:lvlJc w:val="left"/>
      <w:pPr>
        <w:ind w:left="3731" w:hanging="360"/>
      </w:pPr>
      <w:rPr>
        <w:rFonts w:ascii="Symbol" w:hAnsi="Symbol" w:hint="default"/>
      </w:rPr>
    </w:lvl>
    <w:lvl w:ilvl="4" w:tplc="04070003" w:tentative="1">
      <w:start w:val="1"/>
      <w:numFmt w:val="bullet"/>
      <w:lvlText w:val="o"/>
      <w:lvlJc w:val="left"/>
      <w:pPr>
        <w:ind w:left="4451" w:hanging="360"/>
      </w:pPr>
      <w:rPr>
        <w:rFonts w:ascii="Courier New" w:hAnsi="Courier New" w:cs="Courier New" w:hint="default"/>
      </w:rPr>
    </w:lvl>
    <w:lvl w:ilvl="5" w:tplc="04070005" w:tentative="1">
      <w:start w:val="1"/>
      <w:numFmt w:val="bullet"/>
      <w:lvlText w:val=""/>
      <w:lvlJc w:val="left"/>
      <w:pPr>
        <w:ind w:left="5171" w:hanging="360"/>
      </w:pPr>
      <w:rPr>
        <w:rFonts w:ascii="Wingdings" w:hAnsi="Wingdings" w:hint="default"/>
      </w:rPr>
    </w:lvl>
    <w:lvl w:ilvl="6" w:tplc="04070001" w:tentative="1">
      <w:start w:val="1"/>
      <w:numFmt w:val="bullet"/>
      <w:lvlText w:val=""/>
      <w:lvlJc w:val="left"/>
      <w:pPr>
        <w:ind w:left="5891" w:hanging="360"/>
      </w:pPr>
      <w:rPr>
        <w:rFonts w:ascii="Symbol" w:hAnsi="Symbol" w:hint="default"/>
      </w:rPr>
    </w:lvl>
    <w:lvl w:ilvl="7" w:tplc="04070003" w:tentative="1">
      <w:start w:val="1"/>
      <w:numFmt w:val="bullet"/>
      <w:lvlText w:val="o"/>
      <w:lvlJc w:val="left"/>
      <w:pPr>
        <w:ind w:left="6611" w:hanging="360"/>
      </w:pPr>
      <w:rPr>
        <w:rFonts w:ascii="Courier New" w:hAnsi="Courier New" w:cs="Courier New" w:hint="default"/>
      </w:rPr>
    </w:lvl>
    <w:lvl w:ilvl="8" w:tplc="04070005" w:tentative="1">
      <w:start w:val="1"/>
      <w:numFmt w:val="bullet"/>
      <w:lvlText w:val=""/>
      <w:lvlJc w:val="left"/>
      <w:pPr>
        <w:ind w:left="7331" w:hanging="360"/>
      </w:pPr>
      <w:rPr>
        <w:rFonts w:ascii="Wingdings" w:hAnsi="Wingdings" w:hint="default"/>
      </w:rPr>
    </w:lvl>
  </w:abstractNum>
  <w:abstractNum w:abstractNumId="5" w15:restartNumberingAfterBreak="0">
    <w:nsid w:val="0F252847"/>
    <w:multiLevelType w:val="multilevel"/>
    <w:tmpl w:val="EC6C8FD2"/>
    <w:lvl w:ilvl="0">
      <w:start w:val="1"/>
      <w:numFmt w:val="decimal"/>
      <w:lvlText w:val="%1"/>
      <w:lvlJc w:val="left"/>
      <w:pPr>
        <w:ind w:left="360" w:hanging="360"/>
      </w:pPr>
      <w:rPr>
        <w:rFonts w:hint="default"/>
      </w:rPr>
    </w:lvl>
    <w:lvl w:ilvl="1">
      <w:start w:val="3"/>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 w15:restartNumberingAfterBreak="0">
    <w:nsid w:val="18A2263A"/>
    <w:multiLevelType w:val="hybridMultilevel"/>
    <w:tmpl w:val="F8DA4A04"/>
    <w:lvl w:ilvl="0" w:tplc="04070001">
      <w:start w:val="1"/>
      <w:numFmt w:val="bullet"/>
      <w:lvlText w:val=""/>
      <w:lvlJc w:val="left"/>
      <w:pPr>
        <w:ind w:left="2290" w:hanging="360"/>
      </w:pPr>
      <w:rPr>
        <w:rFonts w:ascii="Symbol" w:hAnsi="Symbol" w:hint="default"/>
      </w:rPr>
    </w:lvl>
    <w:lvl w:ilvl="1" w:tplc="04070003" w:tentative="1">
      <w:start w:val="1"/>
      <w:numFmt w:val="bullet"/>
      <w:lvlText w:val="o"/>
      <w:lvlJc w:val="left"/>
      <w:pPr>
        <w:ind w:left="3010" w:hanging="360"/>
      </w:pPr>
      <w:rPr>
        <w:rFonts w:ascii="Courier New" w:hAnsi="Courier New" w:cs="Courier New" w:hint="default"/>
      </w:rPr>
    </w:lvl>
    <w:lvl w:ilvl="2" w:tplc="04070005" w:tentative="1">
      <w:start w:val="1"/>
      <w:numFmt w:val="bullet"/>
      <w:lvlText w:val=""/>
      <w:lvlJc w:val="left"/>
      <w:pPr>
        <w:ind w:left="3730" w:hanging="360"/>
      </w:pPr>
      <w:rPr>
        <w:rFonts w:ascii="Wingdings" w:hAnsi="Wingdings" w:hint="default"/>
      </w:rPr>
    </w:lvl>
    <w:lvl w:ilvl="3" w:tplc="04070001" w:tentative="1">
      <w:start w:val="1"/>
      <w:numFmt w:val="bullet"/>
      <w:lvlText w:val=""/>
      <w:lvlJc w:val="left"/>
      <w:pPr>
        <w:ind w:left="4450" w:hanging="360"/>
      </w:pPr>
      <w:rPr>
        <w:rFonts w:ascii="Symbol" w:hAnsi="Symbol" w:hint="default"/>
      </w:rPr>
    </w:lvl>
    <w:lvl w:ilvl="4" w:tplc="04070003" w:tentative="1">
      <w:start w:val="1"/>
      <w:numFmt w:val="bullet"/>
      <w:lvlText w:val="o"/>
      <w:lvlJc w:val="left"/>
      <w:pPr>
        <w:ind w:left="5170" w:hanging="360"/>
      </w:pPr>
      <w:rPr>
        <w:rFonts w:ascii="Courier New" w:hAnsi="Courier New" w:cs="Courier New" w:hint="default"/>
      </w:rPr>
    </w:lvl>
    <w:lvl w:ilvl="5" w:tplc="04070005" w:tentative="1">
      <w:start w:val="1"/>
      <w:numFmt w:val="bullet"/>
      <w:lvlText w:val=""/>
      <w:lvlJc w:val="left"/>
      <w:pPr>
        <w:ind w:left="5890" w:hanging="360"/>
      </w:pPr>
      <w:rPr>
        <w:rFonts w:ascii="Wingdings" w:hAnsi="Wingdings" w:hint="default"/>
      </w:rPr>
    </w:lvl>
    <w:lvl w:ilvl="6" w:tplc="04070001" w:tentative="1">
      <w:start w:val="1"/>
      <w:numFmt w:val="bullet"/>
      <w:lvlText w:val=""/>
      <w:lvlJc w:val="left"/>
      <w:pPr>
        <w:ind w:left="6610" w:hanging="360"/>
      </w:pPr>
      <w:rPr>
        <w:rFonts w:ascii="Symbol" w:hAnsi="Symbol" w:hint="default"/>
      </w:rPr>
    </w:lvl>
    <w:lvl w:ilvl="7" w:tplc="04070003" w:tentative="1">
      <w:start w:val="1"/>
      <w:numFmt w:val="bullet"/>
      <w:lvlText w:val="o"/>
      <w:lvlJc w:val="left"/>
      <w:pPr>
        <w:ind w:left="7330" w:hanging="360"/>
      </w:pPr>
      <w:rPr>
        <w:rFonts w:ascii="Courier New" w:hAnsi="Courier New" w:cs="Courier New" w:hint="default"/>
      </w:rPr>
    </w:lvl>
    <w:lvl w:ilvl="8" w:tplc="04070005" w:tentative="1">
      <w:start w:val="1"/>
      <w:numFmt w:val="bullet"/>
      <w:lvlText w:val=""/>
      <w:lvlJc w:val="left"/>
      <w:pPr>
        <w:ind w:left="8050" w:hanging="360"/>
      </w:pPr>
      <w:rPr>
        <w:rFonts w:ascii="Wingdings" w:hAnsi="Wingdings" w:hint="default"/>
      </w:rPr>
    </w:lvl>
  </w:abstractNum>
  <w:abstractNum w:abstractNumId="7" w15:restartNumberingAfterBreak="0">
    <w:nsid w:val="20CA12BD"/>
    <w:multiLevelType w:val="hybridMultilevel"/>
    <w:tmpl w:val="25D8127E"/>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26960FC"/>
    <w:multiLevelType w:val="multilevel"/>
    <w:tmpl w:val="E3469CD2"/>
    <w:lvl w:ilvl="0">
      <w:start w:val="1"/>
      <w:numFmt w:val="decimal"/>
      <w:lvlText w:val="%1"/>
      <w:lvlJc w:val="left"/>
      <w:pPr>
        <w:ind w:left="360" w:hanging="360"/>
      </w:pPr>
      <w:rPr>
        <w:rFonts w:hint="default"/>
      </w:rPr>
    </w:lvl>
    <w:lvl w:ilvl="1">
      <w:start w:val="1"/>
      <w:numFmt w:val="decimal"/>
      <w:lvlText w:val="%1.%2"/>
      <w:lvlJc w:val="left"/>
      <w:pPr>
        <w:ind w:left="1494" w:hanging="36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378" w:hanging="1440"/>
      </w:pPr>
      <w:rPr>
        <w:rFonts w:hint="default"/>
      </w:rPr>
    </w:lvl>
    <w:lvl w:ilvl="8">
      <w:start w:val="1"/>
      <w:numFmt w:val="decimal"/>
      <w:lvlText w:val="%1.%2.%3.%4.%5.%6.%7.%8.%9"/>
      <w:lvlJc w:val="left"/>
      <w:pPr>
        <w:ind w:left="10872" w:hanging="1800"/>
      </w:pPr>
      <w:rPr>
        <w:rFonts w:hint="default"/>
      </w:rPr>
    </w:lvl>
  </w:abstractNum>
  <w:abstractNum w:abstractNumId="9" w15:restartNumberingAfterBreak="0">
    <w:nsid w:val="23EF309C"/>
    <w:multiLevelType w:val="hybridMultilevel"/>
    <w:tmpl w:val="A0D6AB8E"/>
    <w:lvl w:ilvl="0" w:tplc="7F7E87DE">
      <w:numFmt w:val="bullet"/>
      <w:lvlText w:val="•"/>
      <w:lvlJc w:val="left"/>
      <w:pPr>
        <w:ind w:left="2290" w:hanging="360"/>
      </w:pPr>
      <w:rPr>
        <w:rFonts w:ascii="Arial" w:eastAsia="Times New Roman" w:hAnsi="Arial" w:cs="Arial" w:hint="default"/>
      </w:rPr>
    </w:lvl>
    <w:lvl w:ilvl="1" w:tplc="04070003" w:tentative="1">
      <w:start w:val="1"/>
      <w:numFmt w:val="bullet"/>
      <w:lvlText w:val="o"/>
      <w:lvlJc w:val="left"/>
      <w:pPr>
        <w:ind w:left="3010" w:hanging="360"/>
      </w:pPr>
      <w:rPr>
        <w:rFonts w:ascii="Courier New" w:hAnsi="Courier New" w:cs="Courier New" w:hint="default"/>
      </w:rPr>
    </w:lvl>
    <w:lvl w:ilvl="2" w:tplc="04070005" w:tentative="1">
      <w:start w:val="1"/>
      <w:numFmt w:val="bullet"/>
      <w:lvlText w:val=""/>
      <w:lvlJc w:val="left"/>
      <w:pPr>
        <w:ind w:left="3730" w:hanging="360"/>
      </w:pPr>
      <w:rPr>
        <w:rFonts w:ascii="Wingdings" w:hAnsi="Wingdings" w:hint="default"/>
      </w:rPr>
    </w:lvl>
    <w:lvl w:ilvl="3" w:tplc="04070001" w:tentative="1">
      <w:start w:val="1"/>
      <w:numFmt w:val="bullet"/>
      <w:lvlText w:val=""/>
      <w:lvlJc w:val="left"/>
      <w:pPr>
        <w:ind w:left="4450" w:hanging="360"/>
      </w:pPr>
      <w:rPr>
        <w:rFonts w:ascii="Symbol" w:hAnsi="Symbol" w:hint="default"/>
      </w:rPr>
    </w:lvl>
    <w:lvl w:ilvl="4" w:tplc="04070003" w:tentative="1">
      <w:start w:val="1"/>
      <w:numFmt w:val="bullet"/>
      <w:lvlText w:val="o"/>
      <w:lvlJc w:val="left"/>
      <w:pPr>
        <w:ind w:left="5170" w:hanging="360"/>
      </w:pPr>
      <w:rPr>
        <w:rFonts w:ascii="Courier New" w:hAnsi="Courier New" w:cs="Courier New" w:hint="default"/>
      </w:rPr>
    </w:lvl>
    <w:lvl w:ilvl="5" w:tplc="04070005" w:tentative="1">
      <w:start w:val="1"/>
      <w:numFmt w:val="bullet"/>
      <w:lvlText w:val=""/>
      <w:lvlJc w:val="left"/>
      <w:pPr>
        <w:ind w:left="5890" w:hanging="360"/>
      </w:pPr>
      <w:rPr>
        <w:rFonts w:ascii="Wingdings" w:hAnsi="Wingdings" w:hint="default"/>
      </w:rPr>
    </w:lvl>
    <w:lvl w:ilvl="6" w:tplc="04070001" w:tentative="1">
      <w:start w:val="1"/>
      <w:numFmt w:val="bullet"/>
      <w:lvlText w:val=""/>
      <w:lvlJc w:val="left"/>
      <w:pPr>
        <w:ind w:left="6610" w:hanging="360"/>
      </w:pPr>
      <w:rPr>
        <w:rFonts w:ascii="Symbol" w:hAnsi="Symbol" w:hint="default"/>
      </w:rPr>
    </w:lvl>
    <w:lvl w:ilvl="7" w:tplc="04070003" w:tentative="1">
      <w:start w:val="1"/>
      <w:numFmt w:val="bullet"/>
      <w:lvlText w:val="o"/>
      <w:lvlJc w:val="left"/>
      <w:pPr>
        <w:ind w:left="7330" w:hanging="360"/>
      </w:pPr>
      <w:rPr>
        <w:rFonts w:ascii="Courier New" w:hAnsi="Courier New" w:cs="Courier New" w:hint="default"/>
      </w:rPr>
    </w:lvl>
    <w:lvl w:ilvl="8" w:tplc="04070005" w:tentative="1">
      <w:start w:val="1"/>
      <w:numFmt w:val="bullet"/>
      <w:lvlText w:val=""/>
      <w:lvlJc w:val="left"/>
      <w:pPr>
        <w:ind w:left="8050" w:hanging="360"/>
      </w:pPr>
      <w:rPr>
        <w:rFonts w:ascii="Wingdings" w:hAnsi="Wingdings" w:hint="default"/>
      </w:rPr>
    </w:lvl>
  </w:abstractNum>
  <w:abstractNum w:abstractNumId="10" w15:restartNumberingAfterBreak="0">
    <w:nsid w:val="2A90159C"/>
    <w:multiLevelType w:val="hybridMultilevel"/>
    <w:tmpl w:val="3432DEDA"/>
    <w:lvl w:ilvl="0" w:tplc="04070001">
      <w:start w:val="1"/>
      <w:numFmt w:val="bullet"/>
      <w:lvlText w:val=""/>
      <w:lvlJc w:val="left"/>
      <w:pPr>
        <w:ind w:left="2290" w:hanging="360"/>
      </w:pPr>
      <w:rPr>
        <w:rFonts w:ascii="Symbol" w:hAnsi="Symbol" w:hint="default"/>
      </w:rPr>
    </w:lvl>
    <w:lvl w:ilvl="1" w:tplc="04070003" w:tentative="1">
      <w:start w:val="1"/>
      <w:numFmt w:val="bullet"/>
      <w:lvlText w:val="o"/>
      <w:lvlJc w:val="left"/>
      <w:pPr>
        <w:ind w:left="3010" w:hanging="360"/>
      </w:pPr>
      <w:rPr>
        <w:rFonts w:ascii="Courier New" w:hAnsi="Courier New" w:cs="Courier New" w:hint="default"/>
      </w:rPr>
    </w:lvl>
    <w:lvl w:ilvl="2" w:tplc="04070005" w:tentative="1">
      <w:start w:val="1"/>
      <w:numFmt w:val="bullet"/>
      <w:lvlText w:val=""/>
      <w:lvlJc w:val="left"/>
      <w:pPr>
        <w:ind w:left="3730" w:hanging="360"/>
      </w:pPr>
      <w:rPr>
        <w:rFonts w:ascii="Wingdings" w:hAnsi="Wingdings" w:hint="default"/>
      </w:rPr>
    </w:lvl>
    <w:lvl w:ilvl="3" w:tplc="04070001" w:tentative="1">
      <w:start w:val="1"/>
      <w:numFmt w:val="bullet"/>
      <w:lvlText w:val=""/>
      <w:lvlJc w:val="left"/>
      <w:pPr>
        <w:ind w:left="4450" w:hanging="360"/>
      </w:pPr>
      <w:rPr>
        <w:rFonts w:ascii="Symbol" w:hAnsi="Symbol" w:hint="default"/>
      </w:rPr>
    </w:lvl>
    <w:lvl w:ilvl="4" w:tplc="04070003" w:tentative="1">
      <w:start w:val="1"/>
      <w:numFmt w:val="bullet"/>
      <w:lvlText w:val="o"/>
      <w:lvlJc w:val="left"/>
      <w:pPr>
        <w:ind w:left="5170" w:hanging="360"/>
      </w:pPr>
      <w:rPr>
        <w:rFonts w:ascii="Courier New" w:hAnsi="Courier New" w:cs="Courier New" w:hint="default"/>
      </w:rPr>
    </w:lvl>
    <w:lvl w:ilvl="5" w:tplc="04070005" w:tentative="1">
      <w:start w:val="1"/>
      <w:numFmt w:val="bullet"/>
      <w:lvlText w:val=""/>
      <w:lvlJc w:val="left"/>
      <w:pPr>
        <w:ind w:left="5890" w:hanging="360"/>
      </w:pPr>
      <w:rPr>
        <w:rFonts w:ascii="Wingdings" w:hAnsi="Wingdings" w:hint="default"/>
      </w:rPr>
    </w:lvl>
    <w:lvl w:ilvl="6" w:tplc="04070001" w:tentative="1">
      <w:start w:val="1"/>
      <w:numFmt w:val="bullet"/>
      <w:lvlText w:val=""/>
      <w:lvlJc w:val="left"/>
      <w:pPr>
        <w:ind w:left="6610" w:hanging="360"/>
      </w:pPr>
      <w:rPr>
        <w:rFonts w:ascii="Symbol" w:hAnsi="Symbol" w:hint="default"/>
      </w:rPr>
    </w:lvl>
    <w:lvl w:ilvl="7" w:tplc="04070003" w:tentative="1">
      <w:start w:val="1"/>
      <w:numFmt w:val="bullet"/>
      <w:lvlText w:val="o"/>
      <w:lvlJc w:val="left"/>
      <w:pPr>
        <w:ind w:left="7330" w:hanging="360"/>
      </w:pPr>
      <w:rPr>
        <w:rFonts w:ascii="Courier New" w:hAnsi="Courier New" w:cs="Courier New" w:hint="default"/>
      </w:rPr>
    </w:lvl>
    <w:lvl w:ilvl="8" w:tplc="04070005" w:tentative="1">
      <w:start w:val="1"/>
      <w:numFmt w:val="bullet"/>
      <w:lvlText w:val=""/>
      <w:lvlJc w:val="left"/>
      <w:pPr>
        <w:ind w:left="8050" w:hanging="360"/>
      </w:pPr>
      <w:rPr>
        <w:rFonts w:ascii="Wingdings" w:hAnsi="Wingdings" w:hint="default"/>
      </w:rPr>
    </w:lvl>
  </w:abstractNum>
  <w:abstractNum w:abstractNumId="11" w15:restartNumberingAfterBreak="0">
    <w:nsid w:val="2DD4683C"/>
    <w:multiLevelType w:val="hybridMultilevel"/>
    <w:tmpl w:val="8CAC2D08"/>
    <w:lvl w:ilvl="0" w:tplc="7F7E87DE">
      <w:numFmt w:val="bullet"/>
      <w:lvlText w:val="•"/>
      <w:lvlJc w:val="left"/>
      <w:pPr>
        <w:ind w:left="2290" w:hanging="360"/>
      </w:pPr>
      <w:rPr>
        <w:rFonts w:ascii="Arial" w:eastAsia="Times New Roman" w:hAnsi="Arial" w:cs="Arial" w:hint="default"/>
      </w:rPr>
    </w:lvl>
    <w:lvl w:ilvl="1" w:tplc="04070003" w:tentative="1">
      <w:start w:val="1"/>
      <w:numFmt w:val="bullet"/>
      <w:lvlText w:val="o"/>
      <w:lvlJc w:val="left"/>
      <w:pPr>
        <w:ind w:left="3010" w:hanging="360"/>
      </w:pPr>
      <w:rPr>
        <w:rFonts w:ascii="Courier New" w:hAnsi="Courier New" w:cs="Courier New" w:hint="default"/>
      </w:rPr>
    </w:lvl>
    <w:lvl w:ilvl="2" w:tplc="04070005" w:tentative="1">
      <w:start w:val="1"/>
      <w:numFmt w:val="bullet"/>
      <w:lvlText w:val=""/>
      <w:lvlJc w:val="left"/>
      <w:pPr>
        <w:ind w:left="3730" w:hanging="360"/>
      </w:pPr>
      <w:rPr>
        <w:rFonts w:ascii="Wingdings" w:hAnsi="Wingdings" w:hint="default"/>
      </w:rPr>
    </w:lvl>
    <w:lvl w:ilvl="3" w:tplc="04070001" w:tentative="1">
      <w:start w:val="1"/>
      <w:numFmt w:val="bullet"/>
      <w:lvlText w:val=""/>
      <w:lvlJc w:val="left"/>
      <w:pPr>
        <w:ind w:left="4450" w:hanging="360"/>
      </w:pPr>
      <w:rPr>
        <w:rFonts w:ascii="Symbol" w:hAnsi="Symbol" w:hint="default"/>
      </w:rPr>
    </w:lvl>
    <w:lvl w:ilvl="4" w:tplc="04070003" w:tentative="1">
      <w:start w:val="1"/>
      <w:numFmt w:val="bullet"/>
      <w:lvlText w:val="o"/>
      <w:lvlJc w:val="left"/>
      <w:pPr>
        <w:ind w:left="5170" w:hanging="360"/>
      </w:pPr>
      <w:rPr>
        <w:rFonts w:ascii="Courier New" w:hAnsi="Courier New" w:cs="Courier New" w:hint="default"/>
      </w:rPr>
    </w:lvl>
    <w:lvl w:ilvl="5" w:tplc="04070005" w:tentative="1">
      <w:start w:val="1"/>
      <w:numFmt w:val="bullet"/>
      <w:lvlText w:val=""/>
      <w:lvlJc w:val="left"/>
      <w:pPr>
        <w:ind w:left="5890" w:hanging="360"/>
      </w:pPr>
      <w:rPr>
        <w:rFonts w:ascii="Wingdings" w:hAnsi="Wingdings" w:hint="default"/>
      </w:rPr>
    </w:lvl>
    <w:lvl w:ilvl="6" w:tplc="04070001" w:tentative="1">
      <w:start w:val="1"/>
      <w:numFmt w:val="bullet"/>
      <w:lvlText w:val=""/>
      <w:lvlJc w:val="left"/>
      <w:pPr>
        <w:ind w:left="6610" w:hanging="360"/>
      </w:pPr>
      <w:rPr>
        <w:rFonts w:ascii="Symbol" w:hAnsi="Symbol" w:hint="default"/>
      </w:rPr>
    </w:lvl>
    <w:lvl w:ilvl="7" w:tplc="04070003" w:tentative="1">
      <w:start w:val="1"/>
      <w:numFmt w:val="bullet"/>
      <w:lvlText w:val="o"/>
      <w:lvlJc w:val="left"/>
      <w:pPr>
        <w:ind w:left="7330" w:hanging="360"/>
      </w:pPr>
      <w:rPr>
        <w:rFonts w:ascii="Courier New" w:hAnsi="Courier New" w:cs="Courier New" w:hint="default"/>
      </w:rPr>
    </w:lvl>
    <w:lvl w:ilvl="8" w:tplc="04070005" w:tentative="1">
      <w:start w:val="1"/>
      <w:numFmt w:val="bullet"/>
      <w:lvlText w:val=""/>
      <w:lvlJc w:val="left"/>
      <w:pPr>
        <w:ind w:left="8050" w:hanging="360"/>
      </w:pPr>
      <w:rPr>
        <w:rFonts w:ascii="Wingdings" w:hAnsi="Wingdings" w:hint="default"/>
      </w:rPr>
    </w:lvl>
  </w:abstractNum>
  <w:abstractNum w:abstractNumId="12" w15:restartNumberingAfterBreak="0">
    <w:nsid w:val="309F096C"/>
    <w:multiLevelType w:val="hybridMultilevel"/>
    <w:tmpl w:val="AD76241C"/>
    <w:lvl w:ilvl="0" w:tplc="D090AB42">
      <w:start w:val="1"/>
      <w:numFmt w:val="bullet"/>
      <w:pStyle w:val="Bulletpointgruen"/>
      <w:lvlText w:val=""/>
      <w:lvlJc w:val="left"/>
      <w:pPr>
        <w:ind w:left="6030" w:hanging="360"/>
      </w:pPr>
      <w:rPr>
        <w:rFonts w:ascii="Wingdings" w:hAnsi="Wingdings" w:hint="default"/>
        <w:b w:val="0"/>
        <w:i w:val="0"/>
        <w:color w:val="8DAE10"/>
        <w:spacing w:val="0"/>
        <w:w w:val="100"/>
        <w:kern w:val="0"/>
        <w:position w:val="-8"/>
        <w:sz w:val="36"/>
        <w:u w:color="8DAE1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1360EC4"/>
    <w:multiLevelType w:val="hybridMultilevel"/>
    <w:tmpl w:val="72AEE682"/>
    <w:lvl w:ilvl="0" w:tplc="0407000B">
      <w:start w:val="1"/>
      <w:numFmt w:val="bullet"/>
      <w:lvlText w:val=""/>
      <w:lvlJc w:val="left"/>
      <w:pPr>
        <w:ind w:left="862" w:hanging="360"/>
      </w:pPr>
      <w:rPr>
        <w:rFonts w:ascii="Wingdings" w:hAnsi="Wingdings" w:hint="default"/>
      </w:rPr>
    </w:lvl>
    <w:lvl w:ilvl="1" w:tplc="04070003" w:tentative="1">
      <w:start w:val="1"/>
      <w:numFmt w:val="bullet"/>
      <w:lvlText w:val="o"/>
      <w:lvlJc w:val="left"/>
      <w:pPr>
        <w:ind w:left="1582" w:hanging="360"/>
      </w:pPr>
      <w:rPr>
        <w:rFonts w:ascii="Courier New" w:hAnsi="Courier New" w:cs="Courier New" w:hint="default"/>
      </w:rPr>
    </w:lvl>
    <w:lvl w:ilvl="2" w:tplc="04070005" w:tentative="1">
      <w:start w:val="1"/>
      <w:numFmt w:val="bullet"/>
      <w:lvlText w:val=""/>
      <w:lvlJc w:val="left"/>
      <w:pPr>
        <w:ind w:left="2302" w:hanging="360"/>
      </w:pPr>
      <w:rPr>
        <w:rFonts w:ascii="Wingdings" w:hAnsi="Wingdings" w:hint="default"/>
      </w:rPr>
    </w:lvl>
    <w:lvl w:ilvl="3" w:tplc="04070001" w:tentative="1">
      <w:start w:val="1"/>
      <w:numFmt w:val="bullet"/>
      <w:lvlText w:val=""/>
      <w:lvlJc w:val="left"/>
      <w:pPr>
        <w:ind w:left="3022" w:hanging="360"/>
      </w:pPr>
      <w:rPr>
        <w:rFonts w:ascii="Symbol" w:hAnsi="Symbol" w:hint="default"/>
      </w:rPr>
    </w:lvl>
    <w:lvl w:ilvl="4" w:tplc="04070003" w:tentative="1">
      <w:start w:val="1"/>
      <w:numFmt w:val="bullet"/>
      <w:lvlText w:val="o"/>
      <w:lvlJc w:val="left"/>
      <w:pPr>
        <w:ind w:left="3742" w:hanging="360"/>
      </w:pPr>
      <w:rPr>
        <w:rFonts w:ascii="Courier New" w:hAnsi="Courier New" w:cs="Courier New" w:hint="default"/>
      </w:rPr>
    </w:lvl>
    <w:lvl w:ilvl="5" w:tplc="04070005" w:tentative="1">
      <w:start w:val="1"/>
      <w:numFmt w:val="bullet"/>
      <w:lvlText w:val=""/>
      <w:lvlJc w:val="left"/>
      <w:pPr>
        <w:ind w:left="4462" w:hanging="360"/>
      </w:pPr>
      <w:rPr>
        <w:rFonts w:ascii="Wingdings" w:hAnsi="Wingdings" w:hint="default"/>
      </w:rPr>
    </w:lvl>
    <w:lvl w:ilvl="6" w:tplc="04070001" w:tentative="1">
      <w:start w:val="1"/>
      <w:numFmt w:val="bullet"/>
      <w:lvlText w:val=""/>
      <w:lvlJc w:val="left"/>
      <w:pPr>
        <w:ind w:left="5182" w:hanging="360"/>
      </w:pPr>
      <w:rPr>
        <w:rFonts w:ascii="Symbol" w:hAnsi="Symbol" w:hint="default"/>
      </w:rPr>
    </w:lvl>
    <w:lvl w:ilvl="7" w:tplc="04070003" w:tentative="1">
      <w:start w:val="1"/>
      <w:numFmt w:val="bullet"/>
      <w:lvlText w:val="o"/>
      <w:lvlJc w:val="left"/>
      <w:pPr>
        <w:ind w:left="5902" w:hanging="360"/>
      </w:pPr>
      <w:rPr>
        <w:rFonts w:ascii="Courier New" w:hAnsi="Courier New" w:cs="Courier New" w:hint="default"/>
      </w:rPr>
    </w:lvl>
    <w:lvl w:ilvl="8" w:tplc="04070005" w:tentative="1">
      <w:start w:val="1"/>
      <w:numFmt w:val="bullet"/>
      <w:lvlText w:val=""/>
      <w:lvlJc w:val="left"/>
      <w:pPr>
        <w:ind w:left="6622" w:hanging="360"/>
      </w:pPr>
      <w:rPr>
        <w:rFonts w:ascii="Wingdings" w:hAnsi="Wingdings" w:hint="default"/>
      </w:rPr>
    </w:lvl>
  </w:abstractNum>
  <w:abstractNum w:abstractNumId="14" w15:restartNumberingAfterBreak="0">
    <w:nsid w:val="32C31A0B"/>
    <w:multiLevelType w:val="hybridMultilevel"/>
    <w:tmpl w:val="81D2CDD0"/>
    <w:lvl w:ilvl="0" w:tplc="04070015">
      <w:start w:val="1"/>
      <w:numFmt w:val="decimal"/>
      <w:lvlText w:val="(%1)"/>
      <w:lvlJc w:val="left"/>
      <w:pPr>
        <w:ind w:left="1571" w:hanging="360"/>
      </w:pPr>
    </w:lvl>
    <w:lvl w:ilvl="1" w:tplc="04070019" w:tentative="1">
      <w:start w:val="1"/>
      <w:numFmt w:val="lowerLetter"/>
      <w:lvlText w:val="%2."/>
      <w:lvlJc w:val="left"/>
      <w:pPr>
        <w:ind w:left="2291" w:hanging="360"/>
      </w:pPr>
    </w:lvl>
    <w:lvl w:ilvl="2" w:tplc="0407001B" w:tentative="1">
      <w:start w:val="1"/>
      <w:numFmt w:val="lowerRoman"/>
      <w:lvlText w:val="%3."/>
      <w:lvlJc w:val="right"/>
      <w:pPr>
        <w:ind w:left="3011" w:hanging="180"/>
      </w:pPr>
    </w:lvl>
    <w:lvl w:ilvl="3" w:tplc="0407000F" w:tentative="1">
      <w:start w:val="1"/>
      <w:numFmt w:val="decimal"/>
      <w:lvlText w:val="%4."/>
      <w:lvlJc w:val="left"/>
      <w:pPr>
        <w:ind w:left="3731" w:hanging="360"/>
      </w:pPr>
    </w:lvl>
    <w:lvl w:ilvl="4" w:tplc="04070019" w:tentative="1">
      <w:start w:val="1"/>
      <w:numFmt w:val="lowerLetter"/>
      <w:lvlText w:val="%5."/>
      <w:lvlJc w:val="left"/>
      <w:pPr>
        <w:ind w:left="4451" w:hanging="360"/>
      </w:pPr>
    </w:lvl>
    <w:lvl w:ilvl="5" w:tplc="0407001B" w:tentative="1">
      <w:start w:val="1"/>
      <w:numFmt w:val="lowerRoman"/>
      <w:lvlText w:val="%6."/>
      <w:lvlJc w:val="right"/>
      <w:pPr>
        <w:ind w:left="5171" w:hanging="180"/>
      </w:pPr>
    </w:lvl>
    <w:lvl w:ilvl="6" w:tplc="0407000F" w:tentative="1">
      <w:start w:val="1"/>
      <w:numFmt w:val="decimal"/>
      <w:lvlText w:val="%7."/>
      <w:lvlJc w:val="left"/>
      <w:pPr>
        <w:ind w:left="5891" w:hanging="360"/>
      </w:pPr>
    </w:lvl>
    <w:lvl w:ilvl="7" w:tplc="04070019" w:tentative="1">
      <w:start w:val="1"/>
      <w:numFmt w:val="lowerLetter"/>
      <w:lvlText w:val="%8."/>
      <w:lvlJc w:val="left"/>
      <w:pPr>
        <w:ind w:left="6611" w:hanging="360"/>
      </w:pPr>
    </w:lvl>
    <w:lvl w:ilvl="8" w:tplc="0407001B" w:tentative="1">
      <w:start w:val="1"/>
      <w:numFmt w:val="lowerRoman"/>
      <w:lvlText w:val="%9."/>
      <w:lvlJc w:val="right"/>
      <w:pPr>
        <w:ind w:left="7331" w:hanging="180"/>
      </w:pPr>
    </w:lvl>
  </w:abstractNum>
  <w:abstractNum w:abstractNumId="15" w15:restartNumberingAfterBreak="0">
    <w:nsid w:val="350675E3"/>
    <w:multiLevelType w:val="hybridMultilevel"/>
    <w:tmpl w:val="26AAAB5C"/>
    <w:lvl w:ilvl="0" w:tplc="33582BE8">
      <w:start w:val="1"/>
      <w:numFmt w:val="bullet"/>
      <w:lvlText w:val=""/>
      <w:lvlJc w:val="left"/>
      <w:pPr>
        <w:ind w:left="720" w:hanging="360"/>
      </w:pPr>
      <w:rPr>
        <w:rFonts w:ascii="Symbol" w:hAnsi="Symbol" w:hint="default"/>
        <w:color w:val="auto"/>
      </w:rPr>
    </w:lvl>
    <w:lvl w:ilvl="1" w:tplc="04070005">
      <w:start w:val="1"/>
      <w:numFmt w:val="bullet"/>
      <w:lvlText w:val=""/>
      <w:lvlJc w:val="left"/>
      <w:pPr>
        <w:ind w:left="1440" w:hanging="360"/>
      </w:pPr>
      <w:rPr>
        <w:rFonts w:ascii="Wingdings" w:hAnsi="Wingdings" w:hint="default"/>
        <w:color w:val="auto"/>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7643865"/>
    <w:multiLevelType w:val="hybridMultilevel"/>
    <w:tmpl w:val="5E5EB20E"/>
    <w:lvl w:ilvl="0" w:tplc="0B04D458">
      <w:start w:val="1"/>
      <w:numFmt w:val="bullet"/>
      <w:lvlText w:val="•"/>
      <w:lvlJc w:val="left"/>
      <w:pPr>
        <w:ind w:left="2290" w:hanging="360"/>
      </w:pPr>
      <w:rPr>
        <w:rFonts w:ascii="Arial" w:hAnsi="Arial" w:hint="default"/>
      </w:rPr>
    </w:lvl>
    <w:lvl w:ilvl="1" w:tplc="04070003" w:tentative="1">
      <w:start w:val="1"/>
      <w:numFmt w:val="bullet"/>
      <w:lvlText w:val="o"/>
      <w:lvlJc w:val="left"/>
      <w:pPr>
        <w:ind w:left="3010" w:hanging="360"/>
      </w:pPr>
      <w:rPr>
        <w:rFonts w:ascii="Courier New" w:hAnsi="Courier New" w:cs="Courier New" w:hint="default"/>
      </w:rPr>
    </w:lvl>
    <w:lvl w:ilvl="2" w:tplc="04070005" w:tentative="1">
      <w:start w:val="1"/>
      <w:numFmt w:val="bullet"/>
      <w:lvlText w:val=""/>
      <w:lvlJc w:val="left"/>
      <w:pPr>
        <w:ind w:left="3730" w:hanging="360"/>
      </w:pPr>
      <w:rPr>
        <w:rFonts w:ascii="Wingdings" w:hAnsi="Wingdings" w:hint="default"/>
      </w:rPr>
    </w:lvl>
    <w:lvl w:ilvl="3" w:tplc="04070001" w:tentative="1">
      <w:start w:val="1"/>
      <w:numFmt w:val="bullet"/>
      <w:lvlText w:val=""/>
      <w:lvlJc w:val="left"/>
      <w:pPr>
        <w:ind w:left="4450" w:hanging="360"/>
      </w:pPr>
      <w:rPr>
        <w:rFonts w:ascii="Symbol" w:hAnsi="Symbol" w:hint="default"/>
      </w:rPr>
    </w:lvl>
    <w:lvl w:ilvl="4" w:tplc="04070003" w:tentative="1">
      <w:start w:val="1"/>
      <w:numFmt w:val="bullet"/>
      <w:lvlText w:val="o"/>
      <w:lvlJc w:val="left"/>
      <w:pPr>
        <w:ind w:left="5170" w:hanging="360"/>
      </w:pPr>
      <w:rPr>
        <w:rFonts w:ascii="Courier New" w:hAnsi="Courier New" w:cs="Courier New" w:hint="default"/>
      </w:rPr>
    </w:lvl>
    <w:lvl w:ilvl="5" w:tplc="04070005" w:tentative="1">
      <w:start w:val="1"/>
      <w:numFmt w:val="bullet"/>
      <w:lvlText w:val=""/>
      <w:lvlJc w:val="left"/>
      <w:pPr>
        <w:ind w:left="5890" w:hanging="360"/>
      </w:pPr>
      <w:rPr>
        <w:rFonts w:ascii="Wingdings" w:hAnsi="Wingdings" w:hint="default"/>
      </w:rPr>
    </w:lvl>
    <w:lvl w:ilvl="6" w:tplc="04070001" w:tentative="1">
      <w:start w:val="1"/>
      <w:numFmt w:val="bullet"/>
      <w:lvlText w:val=""/>
      <w:lvlJc w:val="left"/>
      <w:pPr>
        <w:ind w:left="6610" w:hanging="360"/>
      </w:pPr>
      <w:rPr>
        <w:rFonts w:ascii="Symbol" w:hAnsi="Symbol" w:hint="default"/>
      </w:rPr>
    </w:lvl>
    <w:lvl w:ilvl="7" w:tplc="04070003" w:tentative="1">
      <w:start w:val="1"/>
      <w:numFmt w:val="bullet"/>
      <w:lvlText w:val="o"/>
      <w:lvlJc w:val="left"/>
      <w:pPr>
        <w:ind w:left="7330" w:hanging="360"/>
      </w:pPr>
      <w:rPr>
        <w:rFonts w:ascii="Courier New" w:hAnsi="Courier New" w:cs="Courier New" w:hint="default"/>
      </w:rPr>
    </w:lvl>
    <w:lvl w:ilvl="8" w:tplc="04070005" w:tentative="1">
      <w:start w:val="1"/>
      <w:numFmt w:val="bullet"/>
      <w:lvlText w:val=""/>
      <w:lvlJc w:val="left"/>
      <w:pPr>
        <w:ind w:left="8050" w:hanging="360"/>
      </w:pPr>
      <w:rPr>
        <w:rFonts w:ascii="Wingdings" w:hAnsi="Wingdings" w:hint="default"/>
      </w:rPr>
    </w:lvl>
  </w:abstractNum>
  <w:abstractNum w:abstractNumId="17" w15:restartNumberingAfterBreak="0">
    <w:nsid w:val="38321743"/>
    <w:multiLevelType w:val="hybridMultilevel"/>
    <w:tmpl w:val="587AABCA"/>
    <w:lvl w:ilvl="0" w:tplc="04070015">
      <w:start w:val="1"/>
      <w:numFmt w:val="decimal"/>
      <w:lvlText w:val="(%1)"/>
      <w:lvlJc w:val="left"/>
      <w:pPr>
        <w:ind w:left="1570" w:hanging="360"/>
      </w:pPr>
    </w:lvl>
    <w:lvl w:ilvl="1" w:tplc="04070019" w:tentative="1">
      <w:start w:val="1"/>
      <w:numFmt w:val="lowerLetter"/>
      <w:lvlText w:val="%2."/>
      <w:lvlJc w:val="left"/>
      <w:pPr>
        <w:ind w:left="2290" w:hanging="360"/>
      </w:pPr>
    </w:lvl>
    <w:lvl w:ilvl="2" w:tplc="0407001B" w:tentative="1">
      <w:start w:val="1"/>
      <w:numFmt w:val="lowerRoman"/>
      <w:lvlText w:val="%3."/>
      <w:lvlJc w:val="right"/>
      <w:pPr>
        <w:ind w:left="3010" w:hanging="180"/>
      </w:pPr>
    </w:lvl>
    <w:lvl w:ilvl="3" w:tplc="0407000F" w:tentative="1">
      <w:start w:val="1"/>
      <w:numFmt w:val="decimal"/>
      <w:lvlText w:val="%4."/>
      <w:lvlJc w:val="left"/>
      <w:pPr>
        <w:ind w:left="3730" w:hanging="360"/>
      </w:pPr>
    </w:lvl>
    <w:lvl w:ilvl="4" w:tplc="04070019" w:tentative="1">
      <w:start w:val="1"/>
      <w:numFmt w:val="lowerLetter"/>
      <w:lvlText w:val="%5."/>
      <w:lvlJc w:val="left"/>
      <w:pPr>
        <w:ind w:left="4450" w:hanging="360"/>
      </w:pPr>
    </w:lvl>
    <w:lvl w:ilvl="5" w:tplc="0407001B" w:tentative="1">
      <w:start w:val="1"/>
      <w:numFmt w:val="lowerRoman"/>
      <w:lvlText w:val="%6."/>
      <w:lvlJc w:val="right"/>
      <w:pPr>
        <w:ind w:left="5170" w:hanging="180"/>
      </w:pPr>
    </w:lvl>
    <w:lvl w:ilvl="6" w:tplc="0407000F" w:tentative="1">
      <w:start w:val="1"/>
      <w:numFmt w:val="decimal"/>
      <w:lvlText w:val="%7."/>
      <w:lvlJc w:val="left"/>
      <w:pPr>
        <w:ind w:left="5890" w:hanging="360"/>
      </w:pPr>
    </w:lvl>
    <w:lvl w:ilvl="7" w:tplc="04070019" w:tentative="1">
      <w:start w:val="1"/>
      <w:numFmt w:val="lowerLetter"/>
      <w:lvlText w:val="%8."/>
      <w:lvlJc w:val="left"/>
      <w:pPr>
        <w:ind w:left="6610" w:hanging="360"/>
      </w:pPr>
    </w:lvl>
    <w:lvl w:ilvl="8" w:tplc="0407001B" w:tentative="1">
      <w:start w:val="1"/>
      <w:numFmt w:val="lowerRoman"/>
      <w:lvlText w:val="%9."/>
      <w:lvlJc w:val="right"/>
      <w:pPr>
        <w:ind w:left="7330" w:hanging="180"/>
      </w:pPr>
    </w:lvl>
  </w:abstractNum>
  <w:abstractNum w:abstractNumId="18" w15:restartNumberingAfterBreak="0">
    <w:nsid w:val="3B305EDB"/>
    <w:multiLevelType w:val="hybridMultilevel"/>
    <w:tmpl w:val="FD3EE546"/>
    <w:lvl w:ilvl="0" w:tplc="04070015">
      <w:start w:val="1"/>
      <w:numFmt w:val="decimal"/>
      <w:lvlText w:val="(%1)"/>
      <w:lvlJc w:val="left"/>
      <w:pPr>
        <w:ind w:left="1571" w:hanging="360"/>
      </w:pPr>
    </w:lvl>
    <w:lvl w:ilvl="1" w:tplc="04070019" w:tentative="1">
      <w:start w:val="1"/>
      <w:numFmt w:val="lowerLetter"/>
      <w:lvlText w:val="%2."/>
      <w:lvlJc w:val="left"/>
      <w:pPr>
        <w:ind w:left="2291" w:hanging="360"/>
      </w:pPr>
    </w:lvl>
    <w:lvl w:ilvl="2" w:tplc="0407001B" w:tentative="1">
      <w:start w:val="1"/>
      <w:numFmt w:val="lowerRoman"/>
      <w:lvlText w:val="%3."/>
      <w:lvlJc w:val="right"/>
      <w:pPr>
        <w:ind w:left="3011" w:hanging="180"/>
      </w:pPr>
    </w:lvl>
    <w:lvl w:ilvl="3" w:tplc="0407000F" w:tentative="1">
      <w:start w:val="1"/>
      <w:numFmt w:val="decimal"/>
      <w:lvlText w:val="%4."/>
      <w:lvlJc w:val="left"/>
      <w:pPr>
        <w:ind w:left="3731" w:hanging="360"/>
      </w:pPr>
    </w:lvl>
    <w:lvl w:ilvl="4" w:tplc="04070019" w:tentative="1">
      <w:start w:val="1"/>
      <w:numFmt w:val="lowerLetter"/>
      <w:lvlText w:val="%5."/>
      <w:lvlJc w:val="left"/>
      <w:pPr>
        <w:ind w:left="4451" w:hanging="360"/>
      </w:pPr>
    </w:lvl>
    <w:lvl w:ilvl="5" w:tplc="0407001B" w:tentative="1">
      <w:start w:val="1"/>
      <w:numFmt w:val="lowerRoman"/>
      <w:lvlText w:val="%6."/>
      <w:lvlJc w:val="right"/>
      <w:pPr>
        <w:ind w:left="5171" w:hanging="180"/>
      </w:pPr>
    </w:lvl>
    <w:lvl w:ilvl="6" w:tplc="0407000F" w:tentative="1">
      <w:start w:val="1"/>
      <w:numFmt w:val="decimal"/>
      <w:lvlText w:val="%7."/>
      <w:lvlJc w:val="left"/>
      <w:pPr>
        <w:ind w:left="5891" w:hanging="360"/>
      </w:pPr>
    </w:lvl>
    <w:lvl w:ilvl="7" w:tplc="04070019" w:tentative="1">
      <w:start w:val="1"/>
      <w:numFmt w:val="lowerLetter"/>
      <w:lvlText w:val="%8."/>
      <w:lvlJc w:val="left"/>
      <w:pPr>
        <w:ind w:left="6611" w:hanging="360"/>
      </w:pPr>
    </w:lvl>
    <w:lvl w:ilvl="8" w:tplc="0407001B" w:tentative="1">
      <w:start w:val="1"/>
      <w:numFmt w:val="lowerRoman"/>
      <w:lvlText w:val="%9."/>
      <w:lvlJc w:val="right"/>
      <w:pPr>
        <w:ind w:left="7331" w:hanging="180"/>
      </w:pPr>
    </w:lvl>
  </w:abstractNum>
  <w:abstractNum w:abstractNumId="19" w15:restartNumberingAfterBreak="0">
    <w:nsid w:val="42B13D88"/>
    <w:multiLevelType w:val="hybridMultilevel"/>
    <w:tmpl w:val="2070F41C"/>
    <w:lvl w:ilvl="0" w:tplc="04070015">
      <w:start w:val="1"/>
      <w:numFmt w:val="decimal"/>
      <w:lvlText w:val="(%1)"/>
      <w:lvlJc w:val="left"/>
      <w:pPr>
        <w:ind w:left="1778" w:hanging="360"/>
      </w:pPr>
      <w:rPr>
        <w:rFonts w:hint="default"/>
      </w:rPr>
    </w:lvl>
    <w:lvl w:ilvl="1" w:tplc="04070019" w:tentative="1">
      <w:start w:val="1"/>
      <w:numFmt w:val="lowerLetter"/>
      <w:lvlText w:val="%2."/>
      <w:lvlJc w:val="left"/>
      <w:pPr>
        <w:ind w:left="2498" w:hanging="360"/>
      </w:pPr>
    </w:lvl>
    <w:lvl w:ilvl="2" w:tplc="0407001B" w:tentative="1">
      <w:start w:val="1"/>
      <w:numFmt w:val="lowerRoman"/>
      <w:lvlText w:val="%3."/>
      <w:lvlJc w:val="right"/>
      <w:pPr>
        <w:ind w:left="3218" w:hanging="180"/>
      </w:pPr>
    </w:lvl>
    <w:lvl w:ilvl="3" w:tplc="0407000F" w:tentative="1">
      <w:start w:val="1"/>
      <w:numFmt w:val="decimal"/>
      <w:lvlText w:val="%4."/>
      <w:lvlJc w:val="left"/>
      <w:pPr>
        <w:ind w:left="3938" w:hanging="360"/>
      </w:pPr>
    </w:lvl>
    <w:lvl w:ilvl="4" w:tplc="04070019" w:tentative="1">
      <w:start w:val="1"/>
      <w:numFmt w:val="lowerLetter"/>
      <w:lvlText w:val="%5."/>
      <w:lvlJc w:val="left"/>
      <w:pPr>
        <w:ind w:left="4658" w:hanging="360"/>
      </w:pPr>
    </w:lvl>
    <w:lvl w:ilvl="5" w:tplc="0407001B" w:tentative="1">
      <w:start w:val="1"/>
      <w:numFmt w:val="lowerRoman"/>
      <w:lvlText w:val="%6."/>
      <w:lvlJc w:val="right"/>
      <w:pPr>
        <w:ind w:left="5378" w:hanging="180"/>
      </w:pPr>
    </w:lvl>
    <w:lvl w:ilvl="6" w:tplc="0407000F" w:tentative="1">
      <w:start w:val="1"/>
      <w:numFmt w:val="decimal"/>
      <w:lvlText w:val="%7."/>
      <w:lvlJc w:val="left"/>
      <w:pPr>
        <w:ind w:left="6098" w:hanging="360"/>
      </w:pPr>
    </w:lvl>
    <w:lvl w:ilvl="7" w:tplc="04070019" w:tentative="1">
      <w:start w:val="1"/>
      <w:numFmt w:val="lowerLetter"/>
      <w:lvlText w:val="%8."/>
      <w:lvlJc w:val="left"/>
      <w:pPr>
        <w:ind w:left="6818" w:hanging="360"/>
      </w:pPr>
    </w:lvl>
    <w:lvl w:ilvl="8" w:tplc="0407001B" w:tentative="1">
      <w:start w:val="1"/>
      <w:numFmt w:val="lowerRoman"/>
      <w:lvlText w:val="%9."/>
      <w:lvlJc w:val="right"/>
      <w:pPr>
        <w:ind w:left="7538" w:hanging="180"/>
      </w:pPr>
    </w:lvl>
  </w:abstractNum>
  <w:abstractNum w:abstractNumId="20" w15:restartNumberingAfterBreak="0">
    <w:nsid w:val="448900A1"/>
    <w:multiLevelType w:val="hybridMultilevel"/>
    <w:tmpl w:val="353A3C98"/>
    <w:lvl w:ilvl="0" w:tplc="04070001">
      <w:start w:val="1"/>
      <w:numFmt w:val="bullet"/>
      <w:lvlText w:val=""/>
      <w:lvlJc w:val="left"/>
      <w:pPr>
        <w:ind w:left="1429" w:hanging="360"/>
      </w:pPr>
      <w:rPr>
        <w:rFonts w:ascii="Symbol" w:hAnsi="Symbol" w:hint="default"/>
      </w:rPr>
    </w:lvl>
    <w:lvl w:ilvl="1" w:tplc="04070003" w:tentative="1">
      <w:start w:val="1"/>
      <w:numFmt w:val="bullet"/>
      <w:lvlText w:val="o"/>
      <w:lvlJc w:val="left"/>
      <w:pPr>
        <w:ind w:left="2149" w:hanging="360"/>
      </w:pPr>
      <w:rPr>
        <w:rFonts w:ascii="Courier New" w:hAnsi="Courier New" w:cs="Courier New" w:hint="default"/>
      </w:rPr>
    </w:lvl>
    <w:lvl w:ilvl="2" w:tplc="04070005" w:tentative="1">
      <w:start w:val="1"/>
      <w:numFmt w:val="bullet"/>
      <w:lvlText w:val=""/>
      <w:lvlJc w:val="left"/>
      <w:pPr>
        <w:ind w:left="2869" w:hanging="360"/>
      </w:pPr>
      <w:rPr>
        <w:rFonts w:ascii="Wingdings" w:hAnsi="Wingdings" w:hint="default"/>
      </w:rPr>
    </w:lvl>
    <w:lvl w:ilvl="3" w:tplc="04070001" w:tentative="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abstractNum w:abstractNumId="21" w15:restartNumberingAfterBreak="0">
    <w:nsid w:val="4B426756"/>
    <w:multiLevelType w:val="hybridMultilevel"/>
    <w:tmpl w:val="557CCA46"/>
    <w:lvl w:ilvl="0" w:tplc="04070001">
      <w:start w:val="1"/>
      <w:numFmt w:val="bullet"/>
      <w:lvlText w:val=""/>
      <w:lvlJc w:val="left"/>
      <w:pPr>
        <w:ind w:left="3315" w:hanging="360"/>
      </w:pPr>
      <w:rPr>
        <w:rFonts w:ascii="Symbol" w:hAnsi="Symbol" w:hint="default"/>
      </w:rPr>
    </w:lvl>
    <w:lvl w:ilvl="1" w:tplc="04070003" w:tentative="1">
      <w:start w:val="1"/>
      <w:numFmt w:val="bullet"/>
      <w:lvlText w:val="o"/>
      <w:lvlJc w:val="left"/>
      <w:pPr>
        <w:ind w:left="4035" w:hanging="360"/>
      </w:pPr>
      <w:rPr>
        <w:rFonts w:ascii="Courier New" w:hAnsi="Courier New" w:cs="Courier New" w:hint="default"/>
      </w:rPr>
    </w:lvl>
    <w:lvl w:ilvl="2" w:tplc="04070005" w:tentative="1">
      <w:start w:val="1"/>
      <w:numFmt w:val="bullet"/>
      <w:lvlText w:val=""/>
      <w:lvlJc w:val="left"/>
      <w:pPr>
        <w:ind w:left="4755" w:hanging="360"/>
      </w:pPr>
      <w:rPr>
        <w:rFonts w:ascii="Wingdings" w:hAnsi="Wingdings" w:hint="default"/>
      </w:rPr>
    </w:lvl>
    <w:lvl w:ilvl="3" w:tplc="04070001" w:tentative="1">
      <w:start w:val="1"/>
      <w:numFmt w:val="bullet"/>
      <w:lvlText w:val=""/>
      <w:lvlJc w:val="left"/>
      <w:pPr>
        <w:ind w:left="5475" w:hanging="360"/>
      </w:pPr>
      <w:rPr>
        <w:rFonts w:ascii="Symbol" w:hAnsi="Symbol" w:hint="default"/>
      </w:rPr>
    </w:lvl>
    <w:lvl w:ilvl="4" w:tplc="04070003" w:tentative="1">
      <w:start w:val="1"/>
      <w:numFmt w:val="bullet"/>
      <w:lvlText w:val="o"/>
      <w:lvlJc w:val="left"/>
      <w:pPr>
        <w:ind w:left="6195" w:hanging="360"/>
      </w:pPr>
      <w:rPr>
        <w:rFonts w:ascii="Courier New" w:hAnsi="Courier New" w:cs="Courier New" w:hint="default"/>
      </w:rPr>
    </w:lvl>
    <w:lvl w:ilvl="5" w:tplc="04070005" w:tentative="1">
      <w:start w:val="1"/>
      <w:numFmt w:val="bullet"/>
      <w:lvlText w:val=""/>
      <w:lvlJc w:val="left"/>
      <w:pPr>
        <w:ind w:left="6915" w:hanging="360"/>
      </w:pPr>
      <w:rPr>
        <w:rFonts w:ascii="Wingdings" w:hAnsi="Wingdings" w:hint="default"/>
      </w:rPr>
    </w:lvl>
    <w:lvl w:ilvl="6" w:tplc="04070001" w:tentative="1">
      <w:start w:val="1"/>
      <w:numFmt w:val="bullet"/>
      <w:lvlText w:val=""/>
      <w:lvlJc w:val="left"/>
      <w:pPr>
        <w:ind w:left="7635" w:hanging="360"/>
      </w:pPr>
      <w:rPr>
        <w:rFonts w:ascii="Symbol" w:hAnsi="Symbol" w:hint="default"/>
      </w:rPr>
    </w:lvl>
    <w:lvl w:ilvl="7" w:tplc="04070003" w:tentative="1">
      <w:start w:val="1"/>
      <w:numFmt w:val="bullet"/>
      <w:lvlText w:val="o"/>
      <w:lvlJc w:val="left"/>
      <w:pPr>
        <w:ind w:left="8355" w:hanging="360"/>
      </w:pPr>
      <w:rPr>
        <w:rFonts w:ascii="Courier New" w:hAnsi="Courier New" w:cs="Courier New" w:hint="default"/>
      </w:rPr>
    </w:lvl>
    <w:lvl w:ilvl="8" w:tplc="04070005" w:tentative="1">
      <w:start w:val="1"/>
      <w:numFmt w:val="bullet"/>
      <w:lvlText w:val=""/>
      <w:lvlJc w:val="left"/>
      <w:pPr>
        <w:ind w:left="9075" w:hanging="360"/>
      </w:pPr>
      <w:rPr>
        <w:rFonts w:ascii="Wingdings" w:hAnsi="Wingdings" w:hint="default"/>
      </w:rPr>
    </w:lvl>
  </w:abstractNum>
  <w:abstractNum w:abstractNumId="22" w15:restartNumberingAfterBreak="0">
    <w:nsid w:val="4CDE260C"/>
    <w:multiLevelType w:val="hybridMultilevel"/>
    <w:tmpl w:val="E7DA5782"/>
    <w:lvl w:ilvl="0" w:tplc="04070015">
      <w:start w:val="1"/>
      <w:numFmt w:val="decimal"/>
      <w:lvlText w:val="(%1)"/>
      <w:lvlJc w:val="left"/>
      <w:pPr>
        <w:ind w:left="1571" w:hanging="360"/>
      </w:pPr>
    </w:lvl>
    <w:lvl w:ilvl="1" w:tplc="04070019" w:tentative="1">
      <w:start w:val="1"/>
      <w:numFmt w:val="lowerLetter"/>
      <w:lvlText w:val="%2."/>
      <w:lvlJc w:val="left"/>
      <w:pPr>
        <w:ind w:left="2291" w:hanging="360"/>
      </w:pPr>
    </w:lvl>
    <w:lvl w:ilvl="2" w:tplc="0407001B" w:tentative="1">
      <w:start w:val="1"/>
      <w:numFmt w:val="lowerRoman"/>
      <w:lvlText w:val="%3."/>
      <w:lvlJc w:val="right"/>
      <w:pPr>
        <w:ind w:left="3011" w:hanging="180"/>
      </w:pPr>
    </w:lvl>
    <w:lvl w:ilvl="3" w:tplc="0407000F" w:tentative="1">
      <w:start w:val="1"/>
      <w:numFmt w:val="decimal"/>
      <w:lvlText w:val="%4."/>
      <w:lvlJc w:val="left"/>
      <w:pPr>
        <w:ind w:left="3731" w:hanging="360"/>
      </w:pPr>
    </w:lvl>
    <w:lvl w:ilvl="4" w:tplc="04070019" w:tentative="1">
      <w:start w:val="1"/>
      <w:numFmt w:val="lowerLetter"/>
      <w:lvlText w:val="%5."/>
      <w:lvlJc w:val="left"/>
      <w:pPr>
        <w:ind w:left="4451" w:hanging="360"/>
      </w:pPr>
    </w:lvl>
    <w:lvl w:ilvl="5" w:tplc="0407001B" w:tentative="1">
      <w:start w:val="1"/>
      <w:numFmt w:val="lowerRoman"/>
      <w:lvlText w:val="%6."/>
      <w:lvlJc w:val="right"/>
      <w:pPr>
        <w:ind w:left="5171" w:hanging="180"/>
      </w:pPr>
    </w:lvl>
    <w:lvl w:ilvl="6" w:tplc="0407000F" w:tentative="1">
      <w:start w:val="1"/>
      <w:numFmt w:val="decimal"/>
      <w:lvlText w:val="%7."/>
      <w:lvlJc w:val="left"/>
      <w:pPr>
        <w:ind w:left="5891" w:hanging="360"/>
      </w:pPr>
    </w:lvl>
    <w:lvl w:ilvl="7" w:tplc="04070019" w:tentative="1">
      <w:start w:val="1"/>
      <w:numFmt w:val="lowerLetter"/>
      <w:lvlText w:val="%8."/>
      <w:lvlJc w:val="left"/>
      <w:pPr>
        <w:ind w:left="6611" w:hanging="360"/>
      </w:pPr>
    </w:lvl>
    <w:lvl w:ilvl="8" w:tplc="0407001B" w:tentative="1">
      <w:start w:val="1"/>
      <w:numFmt w:val="lowerRoman"/>
      <w:lvlText w:val="%9."/>
      <w:lvlJc w:val="right"/>
      <w:pPr>
        <w:ind w:left="7331" w:hanging="180"/>
      </w:pPr>
    </w:lvl>
  </w:abstractNum>
  <w:abstractNum w:abstractNumId="23" w15:restartNumberingAfterBreak="0">
    <w:nsid w:val="4D1A2CC7"/>
    <w:multiLevelType w:val="hybridMultilevel"/>
    <w:tmpl w:val="80F6BEF6"/>
    <w:lvl w:ilvl="0" w:tplc="7F7E87DE">
      <w:numFmt w:val="bullet"/>
      <w:lvlText w:val="•"/>
      <w:lvlJc w:val="left"/>
      <w:pPr>
        <w:ind w:left="720" w:hanging="360"/>
      </w:pPr>
      <w:rPr>
        <w:rFonts w:ascii="Arial" w:eastAsia="Times New Roman" w:hAnsi="Arial" w:cs="Arial" w:hint="default"/>
      </w:rPr>
    </w:lvl>
    <w:lvl w:ilvl="1" w:tplc="61124344">
      <w:start w:val="1"/>
      <w:numFmt w:val="bullet"/>
      <w:lvlText w:val="-"/>
      <w:lvlJc w:val="left"/>
      <w:pPr>
        <w:ind w:left="1440" w:hanging="360"/>
      </w:pPr>
      <w:rPr>
        <w:rFonts w:ascii="Arial" w:eastAsiaTheme="minorEastAsia"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1CB2E3A"/>
    <w:multiLevelType w:val="hybridMultilevel"/>
    <w:tmpl w:val="FEDC07A2"/>
    <w:lvl w:ilvl="0" w:tplc="7F7E87DE">
      <w:numFmt w:val="bullet"/>
      <w:lvlText w:val="•"/>
      <w:lvlJc w:val="left"/>
      <w:pPr>
        <w:ind w:left="2290" w:hanging="360"/>
      </w:pPr>
      <w:rPr>
        <w:rFonts w:ascii="Arial" w:eastAsia="Times New Roman" w:hAnsi="Arial" w:cs="Arial" w:hint="default"/>
      </w:rPr>
    </w:lvl>
    <w:lvl w:ilvl="1" w:tplc="04070003" w:tentative="1">
      <w:start w:val="1"/>
      <w:numFmt w:val="bullet"/>
      <w:lvlText w:val="o"/>
      <w:lvlJc w:val="left"/>
      <w:pPr>
        <w:ind w:left="3010" w:hanging="360"/>
      </w:pPr>
      <w:rPr>
        <w:rFonts w:ascii="Courier New" w:hAnsi="Courier New" w:cs="Courier New" w:hint="default"/>
      </w:rPr>
    </w:lvl>
    <w:lvl w:ilvl="2" w:tplc="04070005" w:tentative="1">
      <w:start w:val="1"/>
      <w:numFmt w:val="bullet"/>
      <w:lvlText w:val=""/>
      <w:lvlJc w:val="left"/>
      <w:pPr>
        <w:ind w:left="3730" w:hanging="360"/>
      </w:pPr>
      <w:rPr>
        <w:rFonts w:ascii="Wingdings" w:hAnsi="Wingdings" w:hint="default"/>
      </w:rPr>
    </w:lvl>
    <w:lvl w:ilvl="3" w:tplc="04070001" w:tentative="1">
      <w:start w:val="1"/>
      <w:numFmt w:val="bullet"/>
      <w:lvlText w:val=""/>
      <w:lvlJc w:val="left"/>
      <w:pPr>
        <w:ind w:left="4450" w:hanging="360"/>
      </w:pPr>
      <w:rPr>
        <w:rFonts w:ascii="Symbol" w:hAnsi="Symbol" w:hint="default"/>
      </w:rPr>
    </w:lvl>
    <w:lvl w:ilvl="4" w:tplc="04070003" w:tentative="1">
      <w:start w:val="1"/>
      <w:numFmt w:val="bullet"/>
      <w:lvlText w:val="o"/>
      <w:lvlJc w:val="left"/>
      <w:pPr>
        <w:ind w:left="5170" w:hanging="360"/>
      </w:pPr>
      <w:rPr>
        <w:rFonts w:ascii="Courier New" w:hAnsi="Courier New" w:cs="Courier New" w:hint="default"/>
      </w:rPr>
    </w:lvl>
    <w:lvl w:ilvl="5" w:tplc="04070005" w:tentative="1">
      <w:start w:val="1"/>
      <w:numFmt w:val="bullet"/>
      <w:lvlText w:val=""/>
      <w:lvlJc w:val="left"/>
      <w:pPr>
        <w:ind w:left="5890" w:hanging="360"/>
      </w:pPr>
      <w:rPr>
        <w:rFonts w:ascii="Wingdings" w:hAnsi="Wingdings" w:hint="default"/>
      </w:rPr>
    </w:lvl>
    <w:lvl w:ilvl="6" w:tplc="04070001" w:tentative="1">
      <w:start w:val="1"/>
      <w:numFmt w:val="bullet"/>
      <w:lvlText w:val=""/>
      <w:lvlJc w:val="left"/>
      <w:pPr>
        <w:ind w:left="6610" w:hanging="360"/>
      </w:pPr>
      <w:rPr>
        <w:rFonts w:ascii="Symbol" w:hAnsi="Symbol" w:hint="default"/>
      </w:rPr>
    </w:lvl>
    <w:lvl w:ilvl="7" w:tplc="04070003" w:tentative="1">
      <w:start w:val="1"/>
      <w:numFmt w:val="bullet"/>
      <w:lvlText w:val="o"/>
      <w:lvlJc w:val="left"/>
      <w:pPr>
        <w:ind w:left="7330" w:hanging="360"/>
      </w:pPr>
      <w:rPr>
        <w:rFonts w:ascii="Courier New" w:hAnsi="Courier New" w:cs="Courier New" w:hint="default"/>
      </w:rPr>
    </w:lvl>
    <w:lvl w:ilvl="8" w:tplc="04070005" w:tentative="1">
      <w:start w:val="1"/>
      <w:numFmt w:val="bullet"/>
      <w:lvlText w:val=""/>
      <w:lvlJc w:val="left"/>
      <w:pPr>
        <w:ind w:left="8050" w:hanging="360"/>
      </w:pPr>
      <w:rPr>
        <w:rFonts w:ascii="Wingdings" w:hAnsi="Wingdings" w:hint="default"/>
      </w:rPr>
    </w:lvl>
  </w:abstractNum>
  <w:abstractNum w:abstractNumId="25" w15:restartNumberingAfterBreak="0">
    <w:nsid w:val="62BC1822"/>
    <w:multiLevelType w:val="hybridMultilevel"/>
    <w:tmpl w:val="0A48DD72"/>
    <w:lvl w:ilvl="0" w:tplc="0407000B">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2290" w:hanging="360"/>
      </w:pPr>
      <w:rPr>
        <w:rFonts w:ascii="Courier New" w:hAnsi="Courier New" w:cs="Courier New" w:hint="default"/>
      </w:rPr>
    </w:lvl>
    <w:lvl w:ilvl="2" w:tplc="04070005" w:tentative="1">
      <w:start w:val="1"/>
      <w:numFmt w:val="bullet"/>
      <w:lvlText w:val=""/>
      <w:lvlJc w:val="left"/>
      <w:pPr>
        <w:ind w:left="3010" w:hanging="360"/>
      </w:pPr>
      <w:rPr>
        <w:rFonts w:ascii="Wingdings" w:hAnsi="Wingdings" w:hint="default"/>
      </w:rPr>
    </w:lvl>
    <w:lvl w:ilvl="3" w:tplc="04070001" w:tentative="1">
      <w:start w:val="1"/>
      <w:numFmt w:val="bullet"/>
      <w:lvlText w:val=""/>
      <w:lvlJc w:val="left"/>
      <w:pPr>
        <w:ind w:left="3730" w:hanging="360"/>
      </w:pPr>
      <w:rPr>
        <w:rFonts w:ascii="Symbol" w:hAnsi="Symbol" w:hint="default"/>
      </w:rPr>
    </w:lvl>
    <w:lvl w:ilvl="4" w:tplc="04070003" w:tentative="1">
      <w:start w:val="1"/>
      <w:numFmt w:val="bullet"/>
      <w:lvlText w:val="o"/>
      <w:lvlJc w:val="left"/>
      <w:pPr>
        <w:ind w:left="4450" w:hanging="360"/>
      </w:pPr>
      <w:rPr>
        <w:rFonts w:ascii="Courier New" w:hAnsi="Courier New" w:cs="Courier New" w:hint="default"/>
      </w:rPr>
    </w:lvl>
    <w:lvl w:ilvl="5" w:tplc="04070005" w:tentative="1">
      <w:start w:val="1"/>
      <w:numFmt w:val="bullet"/>
      <w:lvlText w:val=""/>
      <w:lvlJc w:val="left"/>
      <w:pPr>
        <w:ind w:left="5170" w:hanging="360"/>
      </w:pPr>
      <w:rPr>
        <w:rFonts w:ascii="Wingdings" w:hAnsi="Wingdings" w:hint="default"/>
      </w:rPr>
    </w:lvl>
    <w:lvl w:ilvl="6" w:tplc="04070001" w:tentative="1">
      <w:start w:val="1"/>
      <w:numFmt w:val="bullet"/>
      <w:lvlText w:val=""/>
      <w:lvlJc w:val="left"/>
      <w:pPr>
        <w:ind w:left="5890" w:hanging="360"/>
      </w:pPr>
      <w:rPr>
        <w:rFonts w:ascii="Symbol" w:hAnsi="Symbol" w:hint="default"/>
      </w:rPr>
    </w:lvl>
    <w:lvl w:ilvl="7" w:tplc="04070003" w:tentative="1">
      <w:start w:val="1"/>
      <w:numFmt w:val="bullet"/>
      <w:lvlText w:val="o"/>
      <w:lvlJc w:val="left"/>
      <w:pPr>
        <w:ind w:left="6610" w:hanging="360"/>
      </w:pPr>
      <w:rPr>
        <w:rFonts w:ascii="Courier New" w:hAnsi="Courier New" w:cs="Courier New" w:hint="default"/>
      </w:rPr>
    </w:lvl>
    <w:lvl w:ilvl="8" w:tplc="04070005" w:tentative="1">
      <w:start w:val="1"/>
      <w:numFmt w:val="bullet"/>
      <w:lvlText w:val=""/>
      <w:lvlJc w:val="left"/>
      <w:pPr>
        <w:ind w:left="7330" w:hanging="360"/>
      </w:pPr>
      <w:rPr>
        <w:rFonts w:ascii="Wingdings" w:hAnsi="Wingdings" w:hint="default"/>
      </w:rPr>
    </w:lvl>
  </w:abstractNum>
  <w:abstractNum w:abstractNumId="26" w15:restartNumberingAfterBreak="0">
    <w:nsid w:val="657D26E5"/>
    <w:multiLevelType w:val="multilevel"/>
    <w:tmpl w:val="C3FC4C8C"/>
    <w:lvl w:ilvl="0">
      <w:start w:val="3"/>
      <w:numFmt w:val="decimal"/>
      <w:lvlText w:val="%1"/>
      <w:lvlJc w:val="left"/>
      <w:pPr>
        <w:ind w:left="360" w:hanging="360"/>
      </w:pPr>
      <w:rPr>
        <w:rFonts w:hint="default"/>
      </w:rPr>
    </w:lvl>
    <w:lvl w:ilvl="1">
      <w:start w:val="3"/>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4299" w:hanging="1800"/>
      </w:pPr>
      <w:rPr>
        <w:rFonts w:hint="default"/>
      </w:rPr>
    </w:lvl>
    <w:lvl w:ilvl="8">
      <w:start w:val="1"/>
      <w:numFmt w:val="decimal"/>
      <w:lvlText w:val="%1.%2.%3.%4.%5.%6.%7.%8.%9"/>
      <w:lvlJc w:val="left"/>
      <w:pPr>
        <w:ind w:left="4656" w:hanging="1800"/>
      </w:pPr>
      <w:rPr>
        <w:rFonts w:hint="default"/>
      </w:rPr>
    </w:lvl>
  </w:abstractNum>
  <w:abstractNum w:abstractNumId="27" w15:restartNumberingAfterBreak="0">
    <w:nsid w:val="6CC51B75"/>
    <w:multiLevelType w:val="multilevel"/>
    <w:tmpl w:val="6C3816F4"/>
    <w:styleLink w:val="zzzListeberschriften"/>
    <w:lvl w:ilvl="0">
      <w:start w:val="1"/>
      <w:numFmt w:val="decimal"/>
      <w:pStyle w:val="berschrift1"/>
      <w:lvlText w:val="%1"/>
      <w:lvlJc w:val="left"/>
      <w:pPr>
        <w:ind w:left="0" w:firstLine="0"/>
      </w:pPr>
      <w:rPr>
        <w:rFonts w:hint="default"/>
      </w:rPr>
    </w:lvl>
    <w:lvl w:ilvl="1">
      <w:start w:val="1"/>
      <w:numFmt w:val="decimal"/>
      <w:pStyle w:val="berschrift2"/>
      <w:lvlText w:val="%1.%2"/>
      <w:lvlJc w:val="left"/>
      <w:pPr>
        <w:ind w:left="0" w:firstLine="0"/>
      </w:pPr>
      <w:rPr>
        <w:rFonts w:hint="default"/>
      </w:rPr>
    </w:lvl>
    <w:lvl w:ilvl="2">
      <w:start w:val="1"/>
      <w:numFmt w:val="decimal"/>
      <w:pStyle w:val="berschrift3"/>
      <w:lvlText w:val="%1.%2.%3"/>
      <w:lvlJc w:val="left"/>
      <w:pPr>
        <w:ind w:left="0" w:firstLine="0"/>
      </w:pPr>
      <w:rPr>
        <w:rFonts w:hint="default"/>
      </w:rPr>
    </w:lvl>
    <w:lvl w:ilvl="3">
      <w:start w:val="1"/>
      <w:numFmt w:val="decimal"/>
      <w:pStyle w:val="berschrift4"/>
      <w:lvlText w:val="%1.%2.%3.%4"/>
      <w:lvlJc w:val="left"/>
      <w:pPr>
        <w:ind w:left="0" w:firstLine="0"/>
      </w:pPr>
      <w:rPr>
        <w:rFonts w:hint="default"/>
      </w:rPr>
    </w:lvl>
    <w:lvl w:ilvl="4">
      <w:start w:val="1"/>
      <w:numFmt w:val="decimal"/>
      <w:pStyle w:val="berschrift5"/>
      <w:lvlText w:val="%1.%2.%3.%4.%5"/>
      <w:lvlJc w:val="left"/>
      <w:pPr>
        <w:ind w:left="0" w:firstLine="0"/>
      </w:pPr>
      <w:rPr>
        <w:rFonts w:hint="default"/>
      </w:rPr>
    </w:lvl>
    <w:lvl w:ilvl="5">
      <w:start w:val="1"/>
      <w:numFmt w:val="decimal"/>
      <w:pStyle w:val="berschrift6"/>
      <w:lvlText w:val="%1.%2.%3.%4.%5.%6"/>
      <w:lvlJc w:val="left"/>
      <w:pPr>
        <w:ind w:left="0" w:firstLine="0"/>
      </w:pPr>
      <w:rPr>
        <w:rFonts w:hint="default"/>
      </w:rPr>
    </w:lvl>
    <w:lvl w:ilvl="6">
      <w:start w:val="1"/>
      <w:numFmt w:val="decimal"/>
      <w:pStyle w:val="berschrift7"/>
      <w:lvlText w:val="%1.%2.%3.%4.%5.%6.%7"/>
      <w:lvlJc w:val="left"/>
      <w:pPr>
        <w:ind w:left="0" w:firstLine="0"/>
      </w:pPr>
      <w:rPr>
        <w:rFonts w:hint="default"/>
      </w:rPr>
    </w:lvl>
    <w:lvl w:ilvl="7">
      <w:start w:val="1"/>
      <w:numFmt w:val="decimal"/>
      <w:pStyle w:val="berschrift8"/>
      <w:lvlText w:val="%1.%2.%3.%4.%5.%6.%7.%8"/>
      <w:lvlJc w:val="left"/>
      <w:pPr>
        <w:ind w:left="0" w:firstLine="0"/>
      </w:pPr>
      <w:rPr>
        <w:rFonts w:hint="default"/>
      </w:rPr>
    </w:lvl>
    <w:lvl w:ilvl="8">
      <w:start w:val="1"/>
      <w:numFmt w:val="decimal"/>
      <w:pStyle w:val="berschrift9"/>
      <w:lvlText w:val="%1.%2.%3.%4.%5.%6.%7.%8.%9"/>
      <w:lvlJc w:val="left"/>
      <w:pPr>
        <w:ind w:left="0" w:firstLine="0"/>
      </w:pPr>
      <w:rPr>
        <w:rFonts w:hint="default"/>
      </w:rPr>
    </w:lvl>
  </w:abstractNum>
  <w:abstractNum w:abstractNumId="28" w15:restartNumberingAfterBreak="0">
    <w:nsid w:val="729229EB"/>
    <w:multiLevelType w:val="multilevel"/>
    <w:tmpl w:val="AFF830F4"/>
    <w:lvl w:ilvl="0">
      <w:start w:val="3"/>
      <w:numFmt w:val="decimal"/>
      <w:lvlText w:val="%1"/>
      <w:lvlJc w:val="left"/>
      <w:pPr>
        <w:ind w:left="360" w:hanging="360"/>
      </w:pPr>
      <w:rPr>
        <w:rFonts w:hint="default"/>
      </w:rPr>
    </w:lvl>
    <w:lvl w:ilvl="1">
      <w:start w:val="2"/>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4299" w:hanging="1800"/>
      </w:pPr>
      <w:rPr>
        <w:rFonts w:hint="default"/>
      </w:rPr>
    </w:lvl>
    <w:lvl w:ilvl="8">
      <w:start w:val="1"/>
      <w:numFmt w:val="decimal"/>
      <w:lvlText w:val="%1.%2.%3.%4.%5.%6.%7.%8.%9"/>
      <w:lvlJc w:val="left"/>
      <w:pPr>
        <w:ind w:left="4656" w:hanging="1800"/>
      </w:pPr>
      <w:rPr>
        <w:rFonts w:hint="default"/>
      </w:rPr>
    </w:lvl>
  </w:abstractNum>
  <w:abstractNum w:abstractNumId="29" w15:restartNumberingAfterBreak="0">
    <w:nsid w:val="76EA321A"/>
    <w:multiLevelType w:val="multilevel"/>
    <w:tmpl w:val="8EAA9D24"/>
    <w:lvl w:ilvl="0">
      <w:start w:val="3"/>
      <w:numFmt w:val="decimal"/>
      <w:lvlText w:val="%1"/>
      <w:lvlJc w:val="left"/>
      <w:pPr>
        <w:ind w:left="492" w:hanging="492"/>
      </w:pPr>
      <w:rPr>
        <w:rFonts w:hint="default"/>
      </w:rPr>
    </w:lvl>
    <w:lvl w:ilvl="1">
      <w:start w:val="47"/>
      <w:numFmt w:val="decimal"/>
      <w:lvlText w:val="%1.%2"/>
      <w:lvlJc w:val="left"/>
      <w:pPr>
        <w:ind w:left="852" w:hanging="492"/>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0" w15:restartNumberingAfterBreak="0">
    <w:nsid w:val="7712508D"/>
    <w:multiLevelType w:val="hybridMultilevel"/>
    <w:tmpl w:val="79F2C856"/>
    <w:lvl w:ilvl="0" w:tplc="04070001">
      <w:start w:val="1"/>
      <w:numFmt w:val="bullet"/>
      <w:lvlText w:val=""/>
      <w:lvlJc w:val="left"/>
      <w:pPr>
        <w:ind w:left="2563" w:hanging="360"/>
      </w:pPr>
      <w:rPr>
        <w:rFonts w:ascii="Symbol" w:hAnsi="Symbol" w:hint="default"/>
      </w:rPr>
    </w:lvl>
    <w:lvl w:ilvl="1" w:tplc="04070003" w:tentative="1">
      <w:start w:val="1"/>
      <w:numFmt w:val="bullet"/>
      <w:lvlText w:val="o"/>
      <w:lvlJc w:val="left"/>
      <w:pPr>
        <w:ind w:left="3283" w:hanging="360"/>
      </w:pPr>
      <w:rPr>
        <w:rFonts w:ascii="Courier New" w:hAnsi="Courier New" w:cs="Courier New" w:hint="default"/>
      </w:rPr>
    </w:lvl>
    <w:lvl w:ilvl="2" w:tplc="04070005" w:tentative="1">
      <w:start w:val="1"/>
      <w:numFmt w:val="bullet"/>
      <w:lvlText w:val=""/>
      <w:lvlJc w:val="left"/>
      <w:pPr>
        <w:ind w:left="4003" w:hanging="360"/>
      </w:pPr>
      <w:rPr>
        <w:rFonts w:ascii="Wingdings" w:hAnsi="Wingdings" w:hint="default"/>
      </w:rPr>
    </w:lvl>
    <w:lvl w:ilvl="3" w:tplc="04070001" w:tentative="1">
      <w:start w:val="1"/>
      <w:numFmt w:val="bullet"/>
      <w:lvlText w:val=""/>
      <w:lvlJc w:val="left"/>
      <w:pPr>
        <w:ind w:left="4723" w:hanging="360"/>
      </w:pPr>
      <w:rPr>
        <w:rFonts w:ascii="Symbol" w:hAnsi="Symbol" w:hint="default"/>
      </w:rPr>
    </w:lvl>
    <w:lvl w:ilvl="4" w:tplc="04070003" w:tentative="1">
      <w:start w:val="1"/>
      <w:numFmt w:val="bullet"/>
      <w:lvlText w:val="o"/>
      <w:lvlJc w:val="left"/>
      <w:pPr>
        <w:ind w:left="5443" w:hanging="360"/>
      </w:pPr>
      <w:rPr>
        <w:rFonts w:ascii="Courier New" w:hAnsi="Courier New" w:cs="Courier New" w:hint="default"/>
      </w:rPr>
    </w:lvl>
    <w:lvl w:ilvl="5" w:tplc="04070005" w:tentative="1">
      <w:start w:val="1"/>
      <w:numFmt w:val="bullet"/>
      <w:lvlText w:val=""/>
      <w:lvlJc w:val="left"/>
      <w:pPr>
        <w:ind w:left="6163" w:hanging="360"/>
      </w:pPr>
      <w:rPr>
        <w:rFonts w:ascii="Wingdings" w:hAnsi="Wingdings" w:hint="default"/>
      </w:rPr>
    </w:lvl>
    <w:lvl w:ilvl="6" w:tplc="04070001" w:tentative="1">
      <w:start w:val="1"/>
      <w:numFmt w:val="bullet"/>
      <w:lvlText w:val=""/>
      <w:lvlJc w:val="left"/>
      <w:pPr>
        <w:ind w:left="6883" w:hanging="360"/>
      </w:pPr>
      <w:rPr>
        <w:rFonts w:ascii="Symbol" w:hAnsi="Symbol" w:hint="default"/>
      </w:rPr>
    </w:lvl>
    <w:lvl w:ilvl="7" w:tplc="04070003" w:tentative="1">
      <w:start w:val="1"/>
      <w:numFmt w:val="bullet"/>
      <w:lvlText w:val="o"/>
      <w:lvlJc w:val="left"/>
      <w:pPr>
        <w:ind w:left="7603" w:hanging="360"/>
      </w:pPr>
      <w:rPr>
        <w:rFonts w:ascii="Courier New" w:hAnsi="Courier New" w:cs="Courier New" w:hint="default"/>
      </w:rPr>
    </w:lvl>
    <w:lvl w:ilvl="8" w:tplc="04070005" w:tentative="1">
      <w:start w:val="1"/>
      <w:numFmt w:val="bullet"/>
      <w:lvlText w:val=""/>
      <w:lvlJc w:val="left"/>
      <w:pPr>
        <w:ind w:left="8323" w:hanging="360"/>
      </w:pPr>
      <w:rPr>
        <w:rFonts w:ascii="Wingdings" w:hAnsi="Wingdings" w:hint="default"/>
      </w:rPr>
    </w:lvl>
  </w:abstractNum>
  <w:abstractNum w:abstractNumId="31" w15:restartNumberingAfterBreak="0">
    <w:nsid w:val="7A350997"/>
    <w:multiLevelType w:val="multilevel"/>
    <w:tmpl w:val="EC503B78"/>
    <w:styleLink w:val="zzzListeAufzhlung"/>
    <w:lvl w:ilvl="0">
      <w:start w:val="1"/>
      <w:numFmt w:val="bullet"/>
      <w:pStyle w:val="Bulletpoint"/>
      <w:lvlText w:val="▪"/>
      <w:lvlJc w:val="left"/>
      <w:pPr>
        <w:tabs>
          <w:tab w:val="num" w:pos="340"/>
        </w:tabs>
        <w:ind w:left="340" w:hanging="340"/>
      </w:pPr>
      <w:rPr>
        <w:rFonts w:ascii="Calibri" w:hAnsi="Calibri" w:hint="default"/>
        <w:color w:val="8DAE10" w:themeColor="background2"/>
        <w:position w:val="-4"/>
        <w:sz w:val="52"/>
      </w:rPr>
    </w:lvl>
    <w:lvl w:ilvl="1">
      <w:start w:val="1"/>
      <w:numFmt w:val="bullet"/>
      <w:pStyle w:val="Bulletpointblau"/>
      <w:lvlText w:val="▪"/>
      <w:lvlJc w:val="left"/>
      <w:pPr>
        <w:tabs>
          <w:tab w:val="num" w:pos="340"/>
        </w:tabs>
        <w:ind w:left="340" w:hanging="340"/>
      </w:pPr>
      <w:rPr>
        <w:rFonts w:ascii="Calibri" w:hAnsi="Calibri" w:hint="default"/>
        <w:color w:val="003560" w:themeColor="text2"/>
        <w:position w:val="-4"/>
        <w:sz w:val="52"/>
      </w:rPr>
    </w:lvl>
    <w:lvl w:ilvl="2">
      <w:start w:val="1"/>
      <w:numFmt w:val="bullet"/>
      <w:pStyle w:val="Bulletpointblau2"/>
      <w:lvlText w:val="▪"/>
      <w:lvlJc w:val="left"/>
      <w:pPr>
        <w:tabs>
          <w:tab w:val="num" w:pos="2041"/>
        </w:tabs>
        <w:ind w:left="1672" w:firstLine="29"/>
      </w:pPr>
      <w:rPr>
        <w:rFonts w:ascii="Calibri" w:hAnsi="Calibri" w:hint="default"/>
        <w:color w:val="003560" w:themeColor="text2"/>
        <w:position w:val="-4"/>
        <w:sz w:val="52"/>
      </w:rPr>
    </w:lvl>
    <w:lvl w:ilvl="3">
      <w:start w:val="1"/>
      <w:numFmt w:val="bullet"/>
      <w:pStyle w:val="Bulletpointblau3"/>
      <w:lvlText w:val="▪"/>
      <w:lvlJc w:val="left"/>
      <w:pPr>
        <w:tabs>
          <w:tab w:val="num" w:pos="1077"/>
        </w:tabs>
        <w:ind w:left="737" w:firstLine="0"/>
      </w:pPr>
      <w:rPr>
        <w:rFonts w:ascii="Calibri" w:hAnsi="Calibri" w:hint="default"/>
        <w:color w:val="003560" w:themeColor="text2"/>
        <w:spacing w:val="0"/>
        <w:position w:val="-4"/>
        <w:sz w:val="52"/>
      </w:rPr>
    </w:lvl>
    <w:lvl w:ilvl="4">
      <w:start w:val="1"/>
      <w:numFmt w:val="bullet"/>
      <w:pStyle w:val="Aufzhlung5"/>
      <w:lvlText w:val="•"/>
      <w:lvlJc w:val="left"/>
      <w:pPr>
        <w:ind w:left="227" w:hanging="227"/>
      </w:pPr>
      <w:rPr>
        <w:rFonts w:ascii="Calibri" w:hAnsi="Calibri" w:hint="default"/>
        <w:color w:val="auto"/>
      </w:rPr>
    </w:lvl>
    <w:lvl w:ilvl="5">
      <w:start w:val="1"/>
      <w:numFmt w:val="bullet"/>
      <w:pStyle w:val="Aufzhlung6"/>
      <w:lvlText w:val="•"/>
      <w:lvlJc w:val="left"/>
      <w:pPr>
        <w:ind w:left="227" w:hanging="227"/>
      </w:pPr>
      <w:rPr>
        <w:rFonts w:ascii="Calibri" w:hAnsi="Calibri" w:hint="default"/>
        <w:color w:val="auto"/>
      </w:rPr>
    </w:lvl>
    <w:lvl w:ilvl="6">
      <w:start w:val="1"/>
      <w:numFmt w:val="bullet"/>
      <w:pStyle w:val="Aufzhlung7"/>
      <w:lvlText w:val="•"/>
      <w:lvlJc w:val="left"/>
      <w:pPr>
        <w:ind w:left="227" w:hanging="227"/>
      </w:pPr>
      <w:rPr>
        <w:rFonts w:ascii="Calibri" w:hAnsi="Calibri" w:hint="default"/>
        <w:color w:val="auto"/>
      </w:rPr>
    </w:lvl>
    <w:lvl w:ilvl="7">
      <w:start w:val="1"/>
      <w:numFmt w:val="bullet"/>
      <w:pStyle w:val="Aufzhlung8"/>
      <w:lvlText w:val="•"/>
      <w:lvlJc w:val="left"/>
      <w:pPr>
        <w:ind w:left="227" w:hanging="227"/>
      </w:pPr>
      <w:rPr>
        <w:rFonts w:ascii="Calibri" w:hAnsi="Calibri" w:hint="default"/>
        <w:color w:val="auto"/>
      </w:rPr>
    </w:lvl>
    <w:lvl w:ilvl="8">
      <w:start w:val="1"/>
      <w:numFmt w:val="bullet"/>
      <w:pStyle w:val="Aufzhlung9"/>
      <w:lvlText w:val="•"/>
      <w:lvlJc w:val="left"/>
      <w:pPr>
        <w:ind w:left="227" w:hanging="227"/>
      </w:pPr>
      <w:rPr>
        <w:rFonts w:ascii="Calibri" w:hAnsi="Calibri" w:hint="default"/>
        <w:color w:val="auto"/>
      </w:rPr>
    </w:lvl>
  </w:abstractNum>
  <w:abstractNum w:abstractNumId="32" w15:restartNumberingAfterBreak="0">
    <w:nsid w:val="7E9034E0"/>
    <w:multiLevelType w:val="multilevel"/>
    <w:tmpl w:val="E45ACC0A"/>
    <w:lvl w:ilvl="0">
      <w:start w:val="1"/>
      <w:numFmt w:val="decimal"/>
      <w:pStyle w:val="berschrift10"/>
      <w:lvlText w:val="%1."/>
      <w:lvlJc w:val="left"/>
      <w:pPr>
        <w:ind w:left="720" w:hanging="360"/>
      </w:pPr>
      <w:rPr>
        <w:rFonts w:hint="default"/>
      </w:rPr>
    </w:lvl>
    <w:lvl w:ilvl="1">
      <w:start w:val="1"/>
      <w:numFmt w:val="decimal"/>
      <w:pStyle w:val="berschrift20"/>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7E903E22"/>
    <w:multiLevelType w:val="hybridMultilevel"/>
    <w:tmpl w:val="6E76081A"/>
    <w:lvl w:ilvl="0" w:tplc="04070015">
      <w:start w:val="1"/>
      <w:numFmt w:val="decimal"/>
      <w:lvlText w:val="(%1)"/>
      <w:lvlJc w:val="left"/>
      <w:pPr>
        <w:ind w:left="1004" w:hanging="360"/>
      </w:p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num w:numId="1" w16cid:durableId="1083844097">
    <w:abstractNumId w:val="31"/>
  </w:num>
  <w:num w:numId="2" w16cid:durableId="174882396">
    <w:abstractNumId w:val="27"/>
  </w:num>
  <w:num w:numId="3" w16cid:durableId="303005623">
    <w:abstractNumId w:val="31"/>
    <w:lvlOverride w:ilvl="0">
      <w:lvl w:ilvl="0">
        <w:start w:val="1"/>
        <w:numFmt w:val="bullet"/>
        <w:pStyle w:val="Bulletpoint"/>
        <w:lvlText w:val="▪"/>
        <w:lvlJc w:val="left"/>
        <w:pPr>
          <w:tabs>
            <w:tab w:val="num" w:pos="340"/>
          </w:tabs>
          <w:ind w:left="340" w:hanging="340"/>
        </w:pPr>
        <w:rPr>
          <w:rFonts w:ascii="Calibri" w:hAnsi="Calibri" w:hint="default"/>
          <w:color w:val="8DAE10" w:themeColor="background2"/>
          <w:position w:val="-4"/>
          <w:sz w:val="52"/>
        </w:rPr>
      </w:lvl>
    </w:lvlOverride>
    <w:lvlOverride w:ilvl="2">
      <w:lvl w:ilvl="2">
        <w:start w:val="1"/>
        <w:numFmt w:val="bullet"/>
        <w:pStyle w:val="Bulletpointblau2"/>
        <w:lvlText w:val="▪"/>
        <w:lvlJc w:val="left"/>
        <w:pPr>
          <w:tabs>
            <w:tab w:val="num" w:pos="2041"/>
          </w:tabs>
          <w:ind w:left="1672" w:firstLine="29"/>
        </w:pPr>
        <w:rPr>
          <w:rFonts w:ascii="Calibri" w:hAnsi="Calibri" w:hint="default"/>
          <w:color w:val="003560" w:themeColor="text2"/>
          <w:position w:val="-4"/>
          <w:sz w:val="52"/>
        </w:rPr>
      </w:lvl>
    </w:lvlOverride>
  </w:num>
  <w:num w:numId="4" w16cid:durableId="114761250">
    <w:abstractNumId w:val="32"/>
  </w:num>
  <w:num w:numId="5" w16cid:durableId="1451707432">
    <w:abstractNumId w:val="33"/>
  </w:num>
  <w:num w:numId="6" w16cid:durableId="1523975107">
    <w:abstractNumId w:val="19"/>
  </w:num>
  <w:num w:numId="7" w16cid:durableId="914433973">
    <w:abstractNumId w:val="14"/>
  </w:num>
  <w:num w:numId="8" w16cid:durableId="1940750094">
    <w:abstractNumId w:val="25"/>
  </w:num>
  <w:num w:numId="9" w16cid:durableId="756100286">
    <w:abstractNumId w:val="11"/>
  </w:num>
  <w:num w:numId="10" w16cid:durableId="1589148250">
    <w:abstractNumId w:val="24"/>
  </w:num>
  <w:num w:numId="11" w16cid:durableId="1521747221">
    <w:abstractNumId w:val="9"/>
  </w:num>
  <w:num w:numId="12" w16cid:durableId="1111824718">
    <w:abstractNumId w:val="22"/>
  </w:num>
  <w:num w:numId="13" w16cid:durableId="796266108">
    <w:abstractNumId w:val="4"/>
  </w:num>
  <w:num w:numId="14" w16cid:durableId="1598171578">
    <w:abstractNumId w:val="17"/>
  </w:num>
  <w:num w:numId="15" w16cid:durableId="1640379678">
    <w:abstractNumId w:val="18"/>
  </w:num>
  <w:num w:numId="16" w16cid:durableId="1918323812">
    <w:abstractNumId w:val="0"/>
  </w:num>
  <w:num w:numId="17" w16cid:durableId="1843161633">
    <w:abstractNumId w:val="16"/>
  </w:num>
  <w:num w:numId="18" w16cid:durableId="1248608918">
    <w:abstractNumId w:val="3"/>
  </w:num>
  <w:num w:numId="19" w16cid:durableId="1068922701">
    <w:abstractNumId w:val="6"/>
  </w:num>
  <w:num w:numId="20" w16cid:durableId="450789077">
    <w:abstractNumId w:val="10"/>
  </w:num>
  <w:num w:numId="21" w16cid:durableId="1850294161">
    <w:abstractNumId w:val="30"/>
  </w:num>
  <w:num w:numId="22" w16cid:durableId="768621262">
    <w:abstractNumId w:val="5"/>
  </w:num>
  <w:num w:numId="23" w16cid:durableId="1804611802">
    <w:abstractNumId w:val="1"/>
  </w:num>
  <w:num w:numId="24" w16cid:durableId="1893076186">
    <w:abstractNumId w:val="23"/>
  </w:num>
  <w:num w:numId="25" w16cid:durableId="460075090">
    <w:abstractNumId w:val="7"/>
  </w:num>
  <w:num w:numId="26" w16cid:durableId="307587879">
    <w:abstractNumId w:val="13"/>
  </w:num>
  <w:num w:numId="27" w16cid:durableId="669407164">
    <w:abstractNumId w:val="28"/>
  </w:num>
  <w:num w:numId="28" w16cid:durableId="278030893">
    <w:abstractNumId w:val="26"/>
  </w:num>
  <w:num w:numId="29" w16cid:durableId="1925454796">
    <w:abstractNumId w:val="29"/>
  </w:num>
  <w:num w:numId="30" w16cid:durableId="1961908579">
    <w:abstractNumId w:val="2"/>
  </w:num>
  <w:num w:numId="31" w16cid:durableId="1280800115">
    <w:abstractNumId w:val="8"/>
  </w:num>
  <w:num w:numId="32" w16cid:durableId="1822386171">
    <w:abstractNumId w:val="21"/>
  </w:num>
  <w:num w:numId="33" w16cid:durableId="1955405997">
    <w:abstractNumId w:val="20"/>
  </w:num>
  <w:num w:numId="34" w16cid:durableId="1678578163">
    <w:abstractNumId w:val="15"/>
  </w:num>
  <w:num w:numId="35" w16cid:durableId="97877180">
    <w:abstractNumId w:val="12"/>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567"/>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223CB"/>
    <w:rsid w:val="00005696"/>
    <w:rsid w:val="000066F7"/>
    <w:rsid w:val="00007F94"/>
    <w:rsid w:val="00025D1B"/>
    <w:rsid w:val="00040B98"/>
    <w:rsid w:val="00045EE8"/>
    <w:rsid w:val="00050EE8"/>
    <w:rsid w:val="00062E55"/>
    <w:rsid w:val="000730A8"/>
    <w:rsid w:val="000751EE"/>
    <w:rsid w:val="00077405"/>
    <w:rsid w:val="00082205"/>
    <w:rsid w:val="00084AF4"/>
    <w:rsid w:val="00085D47"/>
    <w:rsid w:val="00087D4E"/>
    <w:rsid w:val="000913E1"/>
    <w:rsid w:val="00092391"/>
    <w:rsid w:val="00094916"/>
    <w:rsid w:val="00094C06"/>
    <w:rsid w:val="000B228A"/>
    <w:rsid w:val="000C2D38"/>
    <w:rsid w:val="000C628E"/>
    <w:rsid w:val="000C742C"/>
    <w:rsid w:val="000C7C28"/>
    <w:rsid w:val="000D715C"/>
    <w:rsid w:val="000E5106"/>
    <w:rsid w:val="000E6B57"/>
    <w:rsid w:val="000F2709"/>
    <w:rsid w:val="000F5543"/>
    <w:rsid w:val="001002E6"/>
    <w:rsid w:val="0010509B"/>
    <w:rsid w:val="00112750"/>
    <w:rsid w:val="00114363"/>
    <w:rsid w:val="00117DFD"/>
    <w:rsid w:val="00121A8E"/>
    <w:rsid w:val="001223CB"/>
    <w:rsid w:val="0012485E"/>
    <w:rsid w:val="00125316"/>
    <w:rsid w:val="00132AE0"/>
    <w:rsid w:val="00140311"/>
    <w:rsid w:val="0014795D"/>
    <w:rsid w:val="001567F8"/>
    <w:rsid w:val="001570B7"/>
    <w:rsid w:val="0016090E"/>
    <w:rsid w:val="00167CEC"/>
    <w:rsid w:val="00174EA6"/>
    <w:rsid w:val="001824F9"/>
    <w:rsid w:val="00183A74"/>
    <w:rsid w:val="00184827"/>
    <w:rsid w:val="0018569E"/>
    <w:rsid w:val="00190186"/>
    <w:rsid w:val="00190CB0"/>
    <w:rsid w:val="001973F7"/>
    <w:rsid w:val="001A04E7"/>
    <w:rsid w:val="001B12A7"/>
    <w:rsid w:val="001D0E7F"/>
    <w:rsid w:val="001E7F2B"/>
    <w:rsid w:val="0020357D"/>
    <w:rsid w:val="00203B6E"/>
    <w:rsid w:val="00211B34"/>
    <w:rsid w:val="0022191B"/>
    <w:rsid w:val="002228FE"/>
    <w:rsid w:val="00230844"/>
    <w:rsid w:val="00240B64"/>
    <w:rsid w:val="00241233"/>
    <w:rsid w:val="002525F8"/>
    <w:rsid w:val="00264E7F"/>
    <w:rsid w:val="00281D57"/>
    <w:rsid w:val="002866BA"/>
    <w:rsid w:val="0029057A"/>
    <w:rsid w:val="0029763D"/>
    <w:rsid w:val="002A3A44"/>
    <w:rsid w:val="002A4E0B"/>
    <w:rsid w:val="002C2929"/>
    <w:rsid w:val="002C2CD4"/>
    <w:rsid w:val="002C39F8"/>
    <w:rsid w:val="002D0ADF"/>
    <w:rsid w:val="002D2E17"/>
    <w:rsid w:val="002D3037"/>
    <w:rsid w:val="002D7A83"/>
    <w:rsid w:val="002F519D"/>
    <w:rsid w:val="00300CD7"/>
    <w:rsid w:val="00320C05"/>
    <w:rsid w:val="0033086F"/>
    <w:rsid w:val="00342B72"/>
    <w:rsid w:val="00342C5A"/>
    <w:rsid w:val="00343ECD"/>
    <w:rsid w:val="00352898"/>
    <w:rsid w:val="00352948"/>
    <w:rsid w:val="003570A5"/>
    <w:rsid w:val="00357F24"/>
    <w:rsid w:val="003641E3"/>
    <w:rsid w:val="00372AFC"/>
    <w:rsid w:val="0037325C"/>
    <w:rsid w:val="00376741"/>
    <w:rsid w:val="0038518B"/>
    <w:rsid w:val="00391DB2"/>
    <w:rsid w:val="00393484"/>
    <w:rsid w:val="00394263"/>
    <w:rsid w:val="00395E70"/>
    <w:rsid w:val="003A1C94"/>
    <w:rsid w:val="003A3E6C"/>
    <w:rsid w:val="003A4150"/>
    <w:rsid w:val="003A5FF3"/>
    <w:rsid w:val="003B1E82"/>
    <w:rsid w:val="003B6A09"/>
    <w:rsid w:val="003C767E"/>
    <w:rsid w:val="003D5F8A"/>
    <w:rsid w:val="003D6532"/>
    <w:rsid w:val="003D6F2C"/>
    <w:rsid w:val="003D7FDF"/>
    <w:rsid w:val="003E5079"/>
    <w:rsid w:val="003E64DF"/>
    <w:rsid w:val="003E6BAE"/>
    <w:rsid w:val="003F10E8"/>
    <w:rsid w:val="003F1941"/>
    <w:rsid w:val="003F3BD0"/>
    <w:rsid w:val="003F71B1"/>
    <w:rsid w:val="003F7B22"/>
    <w:rsid w:val="004212D7"/>
    <w:rsid w:val="004215A1"/>
    <w:rsid w:val="0042198E"/>
    <w:rsid w:val="00421FC7"/>
    <w:rsid w:val="004223C9"/>
    <w:rsid w:val="0042583B"/>
    <w:rsid w:val="00425C61"/>
    <w:rsid w:val="00435BBC"/>
    <w:rsid w:val="0044175D"/>
    <w:rsid w:val="004419AF"/>
    <w:rsid w:val="00450019"/>
    <w:rsid w:val="00451110"/>
    <w:rsid w:val="00457E3F"/>
    <w:rsid w:val="00460CF0"/>
    <w:rsid w:val="00461231"/>
    <w:rsid w:val="00464907"/>
    <w:rsid w:val="00470F20"/>
    <w:rsid w:val="00472063"/>
    <w:rsid w:val="00474C95"/>
    <w:rsid w:val="00475179"/>
    <w:rsid w:val="00482B8F"/>
    <w:rsid w:val="004831C8"/>
    <w:rsid w:val="0049039B"/>
    <w:rsid w:val="004916FC"/>
    <w:rsid w:val="00493774"/>
    <w:rsid w:val="004959A5"/>
    <w:rsid w:val="00495EBD"/>
    <w:rsid w:val="004976A4"/>
    <w:rsid w:val="004A1942"/>
    <w:rsid w:val="004A3D70"/>
    <w:rsid w:val="004A444A"/>
    <w:rsid w:val="004A552E"/>
    <w:rsid w:val="004B04F8"/>
    <w:rsid w:val="004D027C"/>
    <w:rsid w:val="004D0E09"/>
    <w:rsid w:val="004D1D52"/>
    <w:rsid w:val="004D1F82"/>
    <w:rsid w:val="004E313F"/>
    <w:rsid w:val="004E4471"/>
    <w:rsid w:val="00504FF4"/>
    <w:rsid w:val="0050636A"/>
    <w:rsid w:val="00515AF9"/>
    <w:rsid w:val="0051730F"/>
    <w:rsid w:val="005255C5"/>
    <w:rsid w:val="00525FCD"/>
    <w:rsid w:val="00542AB7"/>
    <w:rsid w:val="00544BDC"/>
    <w:rsid w:val="00555D59"/>
    <w:rsid w:val="0056202F"/>
    <w:rsid w:val="0056249B"/>
    <w:rsid w:val="00563633"/>
    <w:rsid w:val="005645E7"/>
    <w:rsid w:val="00574DA5"/>
    <w:rsid w:val="00576607"/>
    <w:rsid w:val="00580DDD"/>
    <w:rsid w:val="005825AE"/>
    <w:rsid w:val="0059074E"/>
    <w:rsid w:val="00595499"/>
    <w:rsid w:val="005B0B72"/>
    <w:rsid w:val="005B3B03"/>
    <w:rsid w:val="005B41EC"/>
    <w:rsid w:val="005B5336"/>
    <w:rsid w:val="005C71CD"/>
    <w:rsid w:val="005C73E5"/>
    <w:rsid w:val="005D33E5"/>
    <w:rsid w:val="005E1209"/>
    <w:rsid w:val="005E28FB"/>
    <w:rsid w:val="005E29F1"/>
    <w:rsid w:val="005E2ED6"/>
    <w:rsid w:val="005E34E3"/>
    <w:rsid w:val="005E357D"/>
    <w:rsid w:val="005E5345"/>
    <w:rsid w:val="005E5FE7"/>
    <w:rsid w:val="005F1ADD"/>
    <w:rsid w:val="005F4F66"/>
    <w:rsid w:val="005F643F"/>
    <w:rsid w:val="00604CE2"/>
    <w:rsid w:val="00611F34"/>
    <w:rsid w:val="006123F9"/>
    <w:rsid w:val="006139A8"/>
    <w:rsid w:val="00624A2B"/>
    <w:rsid w:val="00626E6A"/>
    <w:rsid w:val="00633E26"/>
    <w:rsid w:val="0063753F"/>
    <w:rsid w:val="006454D5"/>
    <w:rsid w:val="00652593"/>
    <w:rsid w:val="0065606A"/>
    <w:rsid w:val="006653EF"/>
    <w:rsid w:val="006675BB"/>
    <w:rsid w:val="006724ED"/>
    <w:rsid w:val="00682C5C"/>
    <w:rsid w:val="006873D0"/>
    <w:rsid w:val="00687813"/>
    <w:rsid w:val="00694333"/>
    <w:rsid w:val="00694741"/>
    <w:rsid w:val="00696C05"/>
    <w:rsid w:val="006A17C6"/>
    <w:rsid w:val="006A1E46"/>
    <w:rsid w:val="006B0F59"/>
    <w:rsid w:val="006B3048"/>
    <w:rsid w:val="006C2789"/>
    <w:rsid w:val="006C301F"/>
    <w:rsid w:val="006C7667"/>
    <w:rsid w:val="006D12D5"/>
    <w:rsid w:val="006D4CD5"/>
    <w:rsid w:val="006D4F5D"/>
    <w:rsid w:val="006E2119"/>
    <w:rsid w:val="006E2814"/>
    <w:rsid w:val="006E7D2A"/>
    <w:rsid w:val="006F306D"/>
    <w:rsid w:val="00720929"/>
    <w:rsid w:val="007236B8"/>
    <w:rsid w:val="007253F3"/>
    <w:rsid w:val="00726F17"/>
    <w:rsid w:val="00731A0C"/>
    <w:rsid w:val="00734B88"/>
    <w:rsid w:val="0075209A"/>
    <w:rsid w:val="00757F77"/>
    <w:rsid w:val="007604BF"/>
    <w:rsid w:val="00762071"/>
    <w:rsid w:val="0076499F"/>
    <w:rsid w:val="00781561"/>
    <w:rsid w:val="007946F5"/>
    <w:rsid w:val="007A16D7"/>
    <w:rsid w:val="007A2C12"/>
    <w:rsid w:val="007B3E9C"/>
    <w:rsid w:val="007B58BA"/>
    <w:rsid w:val="007B6B33"/>
    <w:rsid w:val="007C2EAF"/>
    <w:rsid w:val="007C562C"/>
    <w:rsid w:val="007C7CB1"/>
    <w:rsid w:val="007D6A0D"/>
    <w:rsid w:val="007E6F00"/>
    <w:rsid w:val="007F31AE"/>
    <w:rsid w:val="00800E51"/>
    <w:rsid w:val="00801E24"/>
    <w:rsid w:val="00802743"/>
    <w:rsid w:val="0080519B"/>
    <w:rsid w:val="00807DD2"/>
    <w:rsid w:val="00807EB1"/>
    <w:rsid w:val="00812889"/>
    <w:rsid w:val="00814D26"/>
    <w:rsid w:val="008210A6"/>
    <w:rsid w:val="00833293"/>
    <w:rsid w:val="00840AC9"/>
    <w:rsid w:val="00843330"/>
    <w:rsid w:val="008438FD"/>
    <w:rsid w:val="00845162"/>
    <w:rsid w:val="008477D7"/>
    <w:rsid w:val="00852150"/>
    <w:rsid w:val="00874B36"/>
    <w:rsid w:val="008768E0"/>
    <w:rsid w:val="00883BE6"/>
    <w:rsid w:val="00885E01"/>
    <w:rsid w:val="008865AC"/>
    <w:rsid w:val="008948B5"/>
    <w:rsid w:val="00895917"/>
    <w:rsid w:val="00895BFB"/>
    <w:rsid w:val="00897157"/>
    <w:rsid w:val="008A12C9"/>
    <w:rsid w:val="008A3AFD"/>
    <w:rsid w:val="008A7D58"/>
    <w:rsid w:val="008B148C"/>
    <w:rsid w:val="008B2177"/>
    <w:rsid w:val="008B2DF7"/>
    <w:rsid w:val="008C11B8"/>
    <w:rsid w:val="008C2246"/>
    <w:rsid w:val="008C22A0"/>
    <w:rsid w:val="008C3127"/>
    <w:rsid w:val="008D7254"/>
    <w:rsid w:val="008F1886"/>
    <w:rsid w:val="00900DED"/>
    <w:rsid w:val="0090556D"/>
    <w:rsid w:val="00913B58"/>
    <w:rsid w:val="00920D8B"/>
    <w:rsid w:val="00926A06"/>
    <w:rsid w:val="00933644"/>
    <w:rsid w:val="00947CC3"/>
    <w:rsid w:val="00950BE7"/>
    <w:rsid w:val="00953D67"/>
    <w:rsid w:val="00961B18"/>
    <w:rsid w:val="00972D4A"/>
    <w:rsid w:val="00974457"/>
    <w:rsid w:val="009815C1"/>
    <w:rsid w:val="00984F31"/>
    <w:rsid w:val="00992816"/>
    <w:rsid w:val="009A423F"/>
    <w:rsid w:val="009B0093"/>
    <w:rsid w:val="009B211E"/>
    <w:rsid w:val="009B705D"/>
    <w:rsid w:val="009C2853"/>
    <w:rsid w:val="009C379B"/>
    <w:rsid w:val="009D3759"/>
    <w:rsid w:val="009D44B9"/>
    <w:rsid w:val="009D6367"/>
    <w:rsid w:val="009E0E04"/>
    <w:rsid w:val="009E3830"/>
    <w:rsid w:val="00A0128C"/>
    <w:rsid w:val="00A10698"/>
    <w:rsid w:val="00A12D14"/>
    <w:rsid w:val="00A24094"/>
    <w:rsid w:val="00A31448"/>
    <w:rsid w:val="00A31B3F"/>
    <w:rsid w:val="00A341E2"/>
    <w:rsid w:val="00A374BB"/>
    <w:rsid w:val="00A378E3"/>
    <w:rsid w:val="00A4047E"/>
    <w:rsid w:val="00A43625"/>
    <w:rsid w:val="00A50544"/>
    <w:rsid w:val="00A55275"/>
    <w:rsid w:val="00A664D6"/>
    <w:rsid w:val="00A87258"/>
    <w:rsid w:val="00A90239"/>
    <w:rsid w:val="00A93107"/>
    <w:rsid w:val="00A967B8"/>
    <w:rsid w:val="00A96A09"/>
    <w:rsid w:val="00AA064E"/>
    <w:rsid w:val="00AA1AD8"/>
    <w:rsid w:val="00AA1E1D"/>
    <w:rsid w:val="00AA2886"/>
    <w:rsid w:val="00AA5FFA"/>
    <w:rsid w:val="00AA6E52"/>
    <w:rsid w:val="00AB5903"/>
    <w:rsid w:val="00AC05E8"/>
    <w:rsid w:val="00AC0998"/>
    <w:rsid w:val="00AC445F"/>
    <w:rsid w:val="00AD0F99"/>
    <w:rsid w:val="00AD120A"/>
    <w:rsid w:val="00AD51F8"/>
    <w:rsid w:val="00AD5F55"/>
    <w:rsid w:val="00AE1A75"/>
    <w:rsid w:val="00AE6396"/>
    <w:rsid w:val="00AF2B96"/>
    <w:rsid w:val="00AF5C65"/>
    <w:rsid w:val="00B01B11"/>
    <w:rsid w:val="00B02588"/>
    <w:rsid w:val="00B025BA"/>
    <w:rsid w:val="00B05184"/>
    <w:rsid w:val="00B20EB1"/>
    <w:rsid w:val="00B248A4"/>
    <w:rsid w:val="00B35BAE"/>
    <w:rsid w:val="00B43E2D"/>
    <w:rsid w:val="00B5102E"/>
    <w:rsid w:val="00B513EA"/>
    <w:rsid w:val="00B531ED"/>
    <w:rsid w:val="00B57FDD"/>
    <w:rsid w:val="00B6214B"/>
    <w:rsid w:val="00B733D9"/>
    <w:rsid w:val="00B73879"/>
    <w:rsid w:val="00B77543"/>
    <w:rsid w:val="00B80DCE"/>
    <w:rsid w:val="00B82FE2"/>
    <w:rsid w:val="00B8603A"/>
    <w:rsid w:val="00BA2904"/>
    <w:rsid w:val="00BA4B54"/>
    <w:rsid w:val="00BB038F"/>
    <w:rsid w:val="00BB0549"/>
    <w:rsid w:val="00BB19EB"/>
    <w:rsid w:val="00BB21CD"/>
    <w:rsid w:val="00BB22FC"/>
    <w:rsid w:val="00BC3E6A"/>
    <w:rsid w:val="00BC50C7"/>
    <w:rsid w:val="00BC526B"/>
    <w:rsid w:val="00BD0388"/>
    <w:rsid w:val="00BE1857"/>
    <w:rsid w:val="00BE1FCE"/>
    <w:rsid w:val="00BE31B2"/>
    <w:rsid w:val="00BE67C7"/>
    <w:rsid w:val="00BF329D"/>
    <w:rsid w:val="00BF3D93"/>
    <w:rsid w:val="00BF4397"/>
    <w:rsid w:val="00C00AF6"/>
    <w:rsid w:val="00C34AE5"/>
    <w:rsid w:val="00C42FF2"/>
    <w:rsid w:val="00C467E6"/>
    <w:rsid w:val="00C47226"/>
    <w:rsid w:val="00C510A6"/>
    <w:rsid w:val="00C51995"/>
    <w:rsid w:val="00C7373F"/>
    <w:rsid w:val="00C76A6E"/>
    <w:rsid w:val="00C944DF"/>
    <w:rsid w:val="00C97599"/>
    <w:rsid w:val="00C979A2"/>
    <w:rsid w:val="00CA63F1"/>
    <w:rsid w:val="00CB4489"/>
    <w:rsid w:val="00CB658B"/>
    <w:rsid w:val="00CB6CAE"/>
    <w:rsid w:val="00CC60BB"/>
    <w:rsid w:val="00CD1DF2"/>
    <w:rsid w:val="00CE01DE"/>
    <w:rsid w:val="00CE1B7E"/>
    <w:rsid w:val="00CE5738"/>
    <w:rsid w:val="00CF3AFF"/>
    <w:rsid w:val="00CF4C0A"/>
    <w:rsid w:val="00CF64E9"/>
    <w:rsid w:val="00D0426D"/>
    <w:rsid w:val="00D04B47"/>
    <w:rsid w:val="00D16772"/>
    <w:rsid w:val="00D228BC"/>
    <w:rsid w:val="00D24533"/>
    <w:rsid w:val="00D3769A"/>
    <w:rsid w:val="00D4143E"/>
    <w:rsid w:val="00D42584"/>
    <w:rsid w:val="00D4741C"/>
    <w:rsid w:val="00D63FAF"/>
    <w:rsid w:val="00D8259E"/>
    <w:rsid w:val="00D87003"/>
    <w:rsid w:val="00D94C63"/>
    <w:rsid w:val="00D95C7E"/>
    <w:rsid w:val="00DA259A"/>
    <w:rsid w:val="00DB01A7"/>
    <w:rsid w:val="00DB573D"/>
    <w:rsid w:val="00DB68C6"/>
    <w:rsid w:val="00DC76AC"/>
    <w:rsid w:val="00DD0F0F"/>
    <w:rsid w:val="00DD13FA"/>
    <w:rsid w:val="00DD4FFA"/>
    <w:rsid w:val="00DE6398"/>
    <w:rsid w:val="00DE722C"/>
    <w:rsid w:val="00DF1FA9"/>
    <w:rsid w:val="00DF262A"/>
    <w:rsid w:val="00E055A2"/>
    <w:rsid w:val="00E20F09"/>
    <w:rsid w:val="00E3522E"/>
    <w:rsid w:val="00E37110"/>
    <w:rsid w:val="00E379AF"/>
    <w:rsid w:val="00E407EC"/>
    <w:rsid w:val="00E45F2D"/>
    <w:rsid w:val="00E509C4"/>
    <w:rsid w:val="00E52096"/>
    <w:rsid w:val="00E53B76"/>
    <w:rsid w:val="00E55AE7"/>
    <w:rsid w:val="00E56DA7"/>
    <w:rsid w:val="00E57679"/>
    <w:rsid w:val="00E638D6"/>
    <w:rsid w:val="00E652CF"/>
    <w:rsid w:val="00E712CE"/>
    <w:rsid w:val="00E713F8"/>
    <w:rsid w:val="00E871F8"/>
    <w:rsid w:val="00E91480"/>
    <w:rsid w:val="00E94CCE"/>
    <w:rsid w:val="00EA2B74"/>
    <w:rsid w:val="00EB486C"/>
    <w:rsid w:val="00EB643D"/>
    <w:rsid w:val="00EB7711"/>
    <w:rsid w:val="00EB7B80"/>
    <w:rsid w:val="00EC2B91"/>
    <w:rsid w:val="00EC2E7D"/>
    <w:rsid w:val="00ED6D6A"/>
    <w:rsid w:val="00EE1C87"/>
    <w:rsid w:val="00EF153B"/>
    <w:rsid w:val="00EF46AF"/>
    <w:rsid w:val="00EF4F70"/>
    <w:rsid w:val="00EF776A"/>
    <w:rsid w:val="00F00FB5"/>
    <w:rsid w:val="00F02F36"/>
    <w:rsid w:val="00F05817"/>
    <w:rsid w:val="00F0770B"/>
    <w:rsid w:val="00F164AE"/>
    <w:rsid w:val="00F262CA"/>
    <w:rsid w:val="00F27DA1"/>
    <w:rsid w:val="00F3404D"/>
    <w:rsid w:val="00F34336"/>
    <w:rsid w:val="00F50F37"/>
    <w:rsid w:val="00F51ED2"/>
    <w:rsid w:val="00F55D86"/>
    <w:rsid w:val="00F6073E"/>
    <w:rsid w:val="00F675D5"/>
    <w:rsid w:val="00F80D98"/>
    <w:rsid w:val="00F84B90"/>
    <w:rsid w:val="00F87AAE"/>
    <w:rsid w:val="00F87B66"/>
    <w:rsid w:val="00F905C2"/>
    <w:rsid w:val="00F93EB4"/>
    <w:rsid w:val="00FB34A2"/>
    <w:rsid w:val="00FB47DC"/>
    <w:rsid w:val="00FB6DC8"/>
    <w:rsid w:val="00FC0CF6"/>
    <w:rsid w:val="00FC0E51"/>
    <w:rsid w:val="00FC17B2"/>
    <w:rsid w:val="00FC4260"/>
    <w:rsid w:val="00FC49F8"/>
    <w:rsid w:val="00FD0F94"/>
    <w:rsid w:val="00FD1374"/>
    <w:rsid w:val="00FD1757"/>
    <w:rsid w:val="00FE56BD"/>
    <w:rsid w:val="00FE68C6"/>
    <w:rsid w:val="00FF3EDA"/>
    <w:rsid w:val="00FF544F"/>
    <w:rsid w:val="00FF6B8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408E07A"/>
  <w15:docId w15:val="{EBB3D78A-35E6-4091-A503-3E72F88B52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RubFlama Light" w:eastAsiaTheme="minorHAnsi" w:hAnsi="RubFlama Light" w:cstheme="minorBidi"/>
        <w:color w:val="000000" w:themeColor="hyperlink"/>
        <w:sz w:val="22"/>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29"/>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3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3"/>
    <w:semiHidden/>
    <w:qFormat/>
    <w:rsid w:val="00FD0F94"/>
  </w:style>
  <w:style w:type="paragraph" w:styleId="berschrift1">
    <w:name w:val="heading 1"/>
    <w:basedOn w:val="Standard"/>
    <w:next w:val="Text"/>
    <w:link w:val="berschrift1Zchn"/>
    <w:uiPriority w:val="9"/>
    <w:semiHidden/>
    <w:qFormat/>
    <w:rsid w:val="00460CF0"/>
    <w:pPr>
      <w:keepNext/>
      <w:keepLines/>
      <w:numPr>
        <w:numId w:val="2"/>
      </w:numPr>
      <w:outlineLvl w:val="0"/>
    </w:pPr>
    <w:rPr>
      <w:rFonts w:asciiTheme="majorHAnsi" w:eastAsiaTheme="majorEastAsia" w:hAnsiTheme="majorHAnsi" w:cstheme="majorBidi"/>
      <w:b/>
      <w:sz w:val="28"/>
      <w:szCs w:val="32"/>
    </w:rPr>
  </w:style>
  <w:style w:type="paragraph" w:styleId="berschrift2">
    <w:name w:val="heading 2"/>
    <w:basedOn w:val="Standard"/>
    <w:next w:val="Text"/>
    <w:link w:val="berschrift2Zchn"/>
    <w:uiPriority w:val="9"/>
    <w:semiHidden/>
    <w:qFormat/>
    <w:rsid w:val="00CB6CAE"/>
    <w:pPr>
      <w:keepNext/>
      <w:keepLines/>
      <w:numPr>
        <w:ilvl w:val="1"/>
        <w:numId w:val="2"/>
      </w:numPr>
      <w:outlineLvl w:val="1"/>
    </w:pPr>
    <w:rPr>
      <w:rFonts w:asciiTheme="majorHAnsi" w:eastAsiaTheme="majorEastAsia" w:hAnsiTheme="majorHAnsi" w:cstheme="majorBidi"/>
      <w:b/>
      <w:sz w:val="24"/>
      <w:szCs w:val="26"/>
    </w:rPr>
  </w:style>
  <w:style w:type="paragraph" w:styleId="berschrift3">
    <w:name w:val="heading 3"/>
    <w:basedOn w:val="Standard"/>
    <w:next w:val="Text"/>
    <w:link w:val="berschrift3Zchn"/>
    <w:uiPriority w:val="9"/>
    <w:semiHidden/>
    <w:qFormat/>
    <w:rsid w:val="00CB6CAE"/>
    <w:pPr>
      <w:keepNext/>
      <w:keepLines/>
      <w:numPr>
        <w:ilvl w:val="2"/>
        <w:numId w:val="2"/>
      </w:numPr>
      <w:outlineLvl w:val="2"/>
    </w:pPr>
    <w:rPr>
      <w:rFonts w:asciiTheme="majorHAnsi" w:eastAsiaTheme="majorEastAsia" w:hAnsiTheme="majorHAnsi" w:cstheme="majorBidi"/>
      <w:b/>
      <w:szCs w:val="24"/>
    </w:rPr>
  </w:style>
  <w:style w:type="paragraph" w:styleId="berschrift4">
    <w:name w:val="heading 4"/>
    <w:basedOn w:val="Standard"/>
    <w:next w:val="Text"/>
    <w:link w:val="berschrift4Zchn"/>
    <w:uiPriority w:val="9"/>
    <w:semiHidden/>
    <w:qFormat/>
    <w:rsid w:val="00CB6CAE"/>
    <w:pPr>
      <w:keepNext/>
      <w:keepLines/>
      <w:numPr>
        <w:ilvl w:val="3"/>
        <w:numId w:val="2"/>
      </w:numPr>
      <w:outlineLvl w:val="3"/>
    </w:pPr>
    <w:rPr>
      <w:rFonts w:asciiTheme="majorHAnsi" w:eastAsiaTheme="majorEastAsia" w:hAnsiTheme="majorHAnsi" w:cstheme="majorBidi"/>
      <w:b/>
      <w:iCs/>
    </w:rPr>
  </w:style>
  <w:style w:type="paragraph" w:styleId="berschrift5">
    <w:name w:val="heading 5"/>
    <w:basedOn w:val="Standard"/>
    <w:next w:val="Text"/>
    <w:link w:val="berschrift5Zchn"/>
    <w:uiPriority w:val="9"/>
    <w:semiHidden/>
    <w:qFormat/>
    <w:rsid w:val="00460CF0"/>
    <w:pPr>
      <w:keepNext/>
      <w:keepLines/>
      <w:numPr>
        <w:ilvl w:val="4"/>
        <w:numId w:val="2"/>
      </w:numPr>
      <w:outlineLvl w:val="4"/>
    </w:pPr>
    <w:rPr>
      <w:rFonts w:asciiTheme="majorHAnsi" w:eastAsiaTheme="majorEastAsia" w:hAnsiTheme="majorHAnsi" w:cstheme="majorBidi"/>
      <w:b/>
    </w:rPr>
  </w:style>
  <w:style w:type="paragraph" w:styleId="berschrift6">
    <w:name w:val="heading 6"/>
    <w:basedOn w:val="Standard"/>
    <w:next w:val="Text"/>
    <w:link w:val="berschrift6Zchn"/>
    <w:uiPriority w:val="9"/>
    <w:semiHidden/>
    <w:qFormat/>
    <w:rsid w:val="00460CF0"/>
    <w:pPr>
      <w:keepNext/>
      <w:keepLines/>
      <w:numPr>
        <w:ilvl w:val="5"/>
        <w:numId w:val="2"/>
      </w:numPr>
      <w:outlineLvl w:val="5"/>
    </w:pPr>
    <w:rPr>
      <w:rFonts w:asciiTheme="majorHAnsi" w:eastAsiaTheme="majorEastAsia" w:hAnsiTheme="majorHAnsi" w:cstheme="majorBidi"/>
      <w:b/>
    </w:rPr>
  </w:style>
  <w:style w:type="paragraph" w:styleId="berschrift7">
    <w:name w:val="heading 7"/>
    <w:basedOn w:val="Standard"/>
    <w:next w:val="Text"/>
    <w:link w:val="berschrift7Zchn"/>
    <w:uiPriority w:val="9"/>
    <w:semiHidden/>
    <w:qFormat/>
    <w:rsid w:val="00460CF0"/>
    <w:pPr>
      <w:keepNext/>
      <w:keepLines/>
      <w:numPr>
        <w:ilvl w:val="6"/>
        <w:numId w:val="2"/>
      </w:numPr>
      <w:outlineLvl w:val="6"/>
    </w:pPr>
    <w:rPr>
      <w:rFonts w:asciiTheme="majorHAnsi" w:eastAsiaTheme="majorEastAsia" w:hAnsiTheme="majorHAnsi" w:cstheme="majorBidi"/>
      <w:b/>
      <w:iCs/>
    </w:rPr>
  </w:style>
  <w:style w:type="paragraph" w:styleId="berschrift8">
    <w:name w:val="heading 8"/>
    <w:basedOn w:val="Standard"/>
    <w:next w:val="Text"/>
    <w:link w:val="berschrift8Zchn"/>
    <w:uiPriority w:val="9"/>
    <w:semiHidden/>
    <w:qFormat/>
    <w:rsid w:val="00460CF0"/>
    <w:pPr>
      <w:keepNext/>
      <w:keepLines/>
      <w:numPr>
        <w:ilvl w:val="7"/>
        <w:numId w:val="2"/>
      </w:numPr>
      <w:outlineLvl w:val="7"/>
    </w:pPr>
    <w:rPr>
      <w:rFonts w:asciiTheme="majorHAnsi" w:eastAsiaTheme="majorEastAsia" w:hAnsiTheme="majorHAnsi" w:cstheme="majorBidi"/>
      <w:b/>
      <w:szCs w:val="21"/>
    </w:rPr>
  </w:style>
  <w:style w:type="paragraph" w:styleId="berschrift9">
    <w:name w:val="heading 9"/>
    <w:basedOn w:val="Standard"/>
    <w:next w:val="Text"/>
    <w:link w:val="berschrift9Zchn"/>
    <w:uiPriority w:val="9"/>
    <w:semiHidden/>
    <w:qFormat/>
    <w:rsid w:val="00460CF0"/>
    <w:pPr>
      <w:keepNext/>
      <w:keepLines/>
      <w:numPr>
        <w:ilvl w:val="8"/>
        <w:numId w:val="2"/>
      </w:numPr>
      <w:outlineLvl w:val="8"/>
    </w:pPr>
    <w:rPr>
      <w:rFonts w:asciiTheme="majorHAnsi" w:eastAsiaTheme="majorEastAsia" w:hAnsiTheme="majorHAnsi" w:cstheme="majorBidi"/>
      <w:b/>
      <w:iCs/>
      <w:szCs w:val="21"/>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D228B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BasisTabelle">
    <w:name w:val="Basis Tabelle"/>
    <w:basedOn w:val="NormaleTabelle"/>
    <w:uiPriority w:val="99"/>
    <w:rsid w:val="00D228BC"/>
    <w:tblPr>
      <w:tblCellMar>
        <w:left w:w="0" w:type="dxa"/>
        <w:right w:w="0" w:type="dxa"/>
      </w:tblCellMar>
    </w:tblPr>
  </w:style>
  <w:style w:type="paragraph" w:styleId="Kopfzeile">
    <w:name w:val="header"/>
    <w:basedOn w:val="Standard"/>
    <w:link w:val="KopfzeileZchn"/>
    <w:uiPriority w:val="32"/>
    <w:semiHidden/>
    <w:rsid w:val="00CB6CAE"/>
  </w:style>
  <w:style w:type="character" w:customStyle="1" w:styleId="KopfzeileZchn">
    <w:name w:val="Kopfzeile Zchn"/>
    <w:basedOn w:val="Absatz-Standardschriftart"/>
    <w:link w:val="Kopfzeile"/>
    <w:uiPriority w:val="32"/>
    <w:semiHidden/>
    <w:rsid w:val="00EB7B80"/>
  </w:style>
  <w:style w:type="paragraph" w:styleId="Fuzeile">
    <w:name w:val="footer"/>
    <w:basedOn w:val="Standard"/>
    <w:link w:val="FuzeileZchn"/>
    <w:uiPriority w:val="99"/>
    <w:rsid w:val="00CB6CAE"/>
  </w:style>
  <w:style w:type="character" w:customStyle="1" w:styleId="FuzeileZchn">
    <w:name w:val="Fußzeile Zchn"/>
    <w:basedOn w:val="Absatz-Standardschriftart"/>
    <w:link w:val="Fuzeile"/>
    <w:uiPriority w:val="99"/>
    <w:rsid w:val="00EB7B80"/>
  </w:style>
  <w:style w:type="character" w:customStyle="1" w:styleId="berschrift1Zchn">
    <w:name w:val="Überschrift 1 Zchn"/>
    <w:basedOn w:val="Absatz-Standardschriftart"/>
    <w:link w:val="berschrift1"/>
    <w:uiPriority w:val="9"/>
    <w:semiHidden/>
    <w:rsid w:val="00EB7B80"/>
    <w:rPr>
      <w:rFonts w:asciiTheme="majorHAnsi" w:eastAsiaTheme="majorEastAsia" w:hAnsiTheme="majorHAnsi" w:cstheme="majorBidi"/>
      <w:b/>
      <w:sz w:val="28"/>
      <w:szCs w:val="32"/>
    </w:rPr>
  </w:style>
  <w:style w:type="character" w:customStyle="1" w:styleId="berschrift2Zchn">
    <w:name w:val="Überschrift 2 Zchn"/>
    <w:basedOn w:val="Absatz-Standardschriftart"/>
    <w:link w:val="berschrift2"/>
    <w:uiPriority w:val="9"/>
    <w:semiHidden/>
    <w:rsid w:val="0016090E"/>
    <w:rPr>
      <w:rFonts w:asciiTheme="majorHAnsi" w:eastAsiaTheme="majorEastAsia" w:hAnsiTheme="majorHAnsi" w:cstheme="majorBidi"/>
      <w:b/>
      <w:sz w:val="24"/>
      <w:szCs w:val="26"/>
    </w:rPr>
  </w:style>
  <w:style w:type="character" w:customStyle="1" w:styleId="berschrift3Zchn">
    <w:name w:val="Überschrift 3 Zchn"/>
    <w:basedOn w:val="Absatz-Standardschriftart"/>
    <w:link w:val="berschrift3"/>
    <w:uiPriority w:val="9"/>
    <w:semiHidden/>
    <w:rsid w:val="0016090E"/>
    <w:rPr>
      <w:rFonts w:asciiTheme="majorHAnsi" w:eastAsiaTheme="majorEastAsia" w:hAnsiTheme="majorHAnsi" w:cstheme="majorBidi"/>
      <w:b/>
      <w:szCs w:val="24"/>
    </w:rPr>
  </w:style>
  <w:style w:type="character" w:customStyle="1" w:styleId="berschrift4Zchn">
    <w:name w:val="Überschrift 4 Zchn"/>
    <w:basedOn w:val="Absatz-Standardschriftart"/>
    <w:link w:val="berschrift4"/>
    <w:uiPriority w:val="9"/>
    <w:semiHidden/>
    <w:rsid w:val="0016090E"/>
    <w:rPr>
      <w:rFonts w:asciiTheme="majorHAnsi" w:eastAsiaTheme="majorEastAsia" w:hAnsiTheme="majorHAnsi" w:cstheme="majorBidi"/>
      <w:b/>
      <w:iCs/>
    </w:rPr>
  </w:style>
  <w:style w:type="character" w:customStyle="1" w:styleId="berschrift5Zchn">
    <w:name w:val="Überschrift 5 Zchn"/>
    <w:basedOn w:val="Absatz-Standardschriftart"/>
    <w:link w:val="berschrift5"/>
    <w:uiPriority w:val="9"/>
    <w:semiHidden/>
    <w:rsid w:val="0016090E"/>
    <w:rPr>
      <w:rFonts w:asciiTheme="majorHAnsi" w:eastAsiaTheme="majorEastAsia" w:hAnsiTheme="majorHAnsi" w:cstheme="majorBidi"/>
      <w:b/>
    </w:rPr>
  </w:style>
  <w:style w:type="character" w:customStyle="1" w:styleId="berschrift6Zchn">
    <w:name w:val="Überschrift 6 Zchn"/>
    <w:basedOn w:val="Absatz-Standardschriftart"/>
    <w:link w:val="berschrift6"/>
    <w:uiPriority w:val="9"/>
    <w:semiHidden/>
    <w:rsid w:val="0016090E"/>
    <w:rPr>
      <w:rFonts w:asciiTheme="majorHAnsi" w:eastAsiaTheme="majorEastAsia" w:hAnsiTheme="majorHAnsi" w:cstheme="majorBidi"/>
      <w:b/>
    </w:rPr>
  </w:style>
  <w:style w:type="character" w:customStyle="1" w:styleId="berschrift7Zchn">
    <w:name w:val="Überschrift 7 Zchn"/>
    <w:basedOn w:val="Absatz-Standardschriftart"/>
    <w:link w:val="berschrift7"/>
    <w:uiPriority w:val="9"/>
    <w:semiHidden/>
    <w:rsid w:val="0016090E"/>
    <w:rPr>
      <w:rFonts w:asciiTheme="majorHAnsi" w:eastAsiaTheme="majorEastAsia" w:hAnsiTheme="majorHAnsi" w:cstheme="majorBidi"/>
      <w:b/>
      <w:iCs/>
    </w:rPr>
  </w:style>
  <w:style w:type="character" w:customStyle="1" w:styleId="berschrift8Zchn">
    <w:name w:val="Überschrift 8 Zchn"/>
    <w:basedOn w:val="Absatz-Standardschriftart"/>
    <w:link w:val="berschrift8"/>
    <w:uiPriority w:val="9"/>
    <w:semiHidden/>
    <w:rsid w:val="0016090E"/>
    <w:rPr>
      <w:rFonts w:asciiTheme="majorHAnsi" w:eastAsiaTheme="majorEastAsia" w:hAnsiTheme="majorHAnsi" w:cstheme="majorBidi"/>
      <w:b/>
      <w:szCs w:val="21"/>
    </w:rPr>
  </w:style>
  <w:style w:type="character" w:customStyle="1" w:styleId="berschrift9Zchn">
    <w:name w:val="Überschrift 9 Zchn"/>
    <w:basedOn w:val="Absatz-Standardschriftart"/>
    <w:link w:val="berschrift9"/>
    <w:uiPriority w:val="9"/>
    <w:semiHidden/>
    <w:rsid w:val="0016090E"/>
    <w:rPr>
      <w:rFonts w:asciiTheme="majorHAnsi" w:eastAsiaTheme="majorEastAsia" w:hAnsiTheme="majorHAnsi" w:cstheme="majorBidi"/>
      <w:b/>
      <w:iCs/>
      <w:szCs w:val="21"/>
    </w:rPr>
  </w:style>
  <w:style w:type="paragraph" w:styleId="Verzeichnis1">
    <w:name w:val="toc 1"/>
    <w:basedOn w:val="Standard"/>
    <w:next w:val="Standard"/>
    <w:uiPriority w:val="39"/>
    <w:rsid w:val="0018569E"/>
    <w:pPr>
      <w:tabs>
        <w:tab w:val="right" w:leader="dot" w:pos="8505"/>
      </w:tabs>
    </w:pPr>
  </w:style>
  <w:style w:type="paragraph" w:styleId="Verzeichnis2">
    <w:name w:val="toc 2"/>
    <w:basedOn w:val="Standard"/>
    <w:next w:val="Standard"/>
    <w:uiPriority w:val="39"/>
    <w:rsid w:val="00AA6E52"/>
    <w:pPr>
      <w:tabs>
        <w:tab w:val="right" w:leader="dot" w:pos="8505"/>
      </w:tabs>
    </w:pPr>
  </w:style>
  <w:style w:type="paragraph" w:styleId="Verzeichnis3">
    <w:name w:val="toc 3"/>
    <w:basedOn w:val="Standard"/>
    <w:next w:val="Standard"/>
    <w:uiPriority w:val="39"/>
    <w:rsid w:val="00B57FDD"/>
    <w:pPr>
      <w:tabs>
        <w:tab w:val="right" w:pos="5670"/>
      </w:tabs>
    </w:pPr>
  </w:style>
  <w:style w:type="paragraph" w:styleId="Verzeichnis4">
    <w:name w:val="toc 4"/>
    <w:basedOn w:val="Standard"/>
    <w:next w:val="Standard"/>
    <w:uiPriority w:val="39"/>
    <w:semiHidden/>
    <w:rsid w:val="0022191B"/>
    <w:pPr>
      <w:tabs>
        <w:tab w:val="right" w:pos="5670"/>
      </w:tabs>
    </w:pPr>
  </w:style>
  <w:style w:type="paragraph" w:styleId="Verzeichnis5">
    <w:name w:val="toc 5"/>
    <w:basedOn w:val="Standard"/>
    <w:next w:val="Standard"/>
    <w:uiPriority w:val="39"/>
    <w:semiHidden/>
    <w:rsid w:val="00B57FDD"/>
    <w:pPr>
      <w:tabs>
        <w:tab w:val="right" w:pos="5670"/>
      </w:tabs>
    </w:pPr>
  </w:style>
  <w:style w:type="paragraph" w:styleId="Verzeichnis6">
    <w:name w:val="toc 6"/>
    <w:basedOn w:val="Standard"/>
    <w:next w:val="Standard"/>
    <w:uiPriority w:val="39"/>
    <w:semiHidden/>
    <w:rsid w:val="0022191B"/>
    <w:pPr>
      <w:tabs>
        <w:tab w:val="right" w:pos="5670"/>
      </w:tabs>
    </w:pPr>
  </w:style>
  <w:style w:type="paragraph" w:styleId="Verzeichnis7">
    <w:name w:val="toc 7"/>
    <w:basedOn w:val="Standard"/>
    <w:next w:val="Standard"/>
    <w:uiPriority w:val="39"/>
    <w:semiHidden/>
    <w:rsid w:val="00B57FDD"/>
    <w:pPr>
      <w:tabs>
        <w:tab w:val="right" w:pos="5670"/>
      </w:tabs>
    </w:pPr>
  </w:style>
  <w:style w:type="paragraph" w:styleId="Verzeichnis8">
    <w:name w:val="toc 8"/>
    <w:basedOn w:val="Standard"/>
    <w:next w:val="Standard"/>
    <w:uiPriority w:val="39"/>
    <w:semiHidden/>
    <w:rsid w:val="00B57FDD"/>
    <w:pPr>
      <w:tabs>
        <w:tab w:val="right" w:pos="5670"/>
      </w:tabs>
    </w:pPr>
  </w:style>
  <w:style w:type="paragraph" w:styleId="Verzeichnis9">
    <w:name w:val="toc 9"/>
    <w:basedOn w:val="Standard"/>
    <w:next w:val="Standard"/>
    <w:uiPriority w:val="39"/>
    <w:semiHidden/>
    <w:rsid w:val="00B57FDD"/>
    <w:pPr>
      <w:tabs>
        <w:tab w:val="right" w:pos="5670"/>
      </w:tabs>
    </w:pPr>
  </w:style>
  <w:style w:type="character" w:styleId="Hyperlink">
    <w:name w:val="Hyperlink"/>
    <w:basedOn w:val="Absatz-Standardschriftart"/>
    <w:uiPriority w:val="99"/>
    <w:rsid w:val="00AD0F99"/>
    <w:rPr>
      <w:color w:val="000000" w:themeColor="hyperlink"/>
      <w:u w:val="none"/>
    </w:rPr>
  </w:style>
  <w:style w:type="paragraph" w:styleId="Titel">
    <w:name w:val="Title"/>
    <w:basedOn w:val="Standard"/>
    <w:link w:val="TitelZchn"/>
    <w:uiPriority w:val="4"/>
    <w:semiHidden/>
    <w:qFormat/>
    <w:rsid w:val="00E3522E"/>
    <w:pPr>
      <w:contextualSpacing/>
    </w:pPr>
    <w:rPr>
      <w:rFonts w:asciiTheme="majorHAnsi" w:eastAsiaTheme="majorEastAsia" w:hAnsiTheme="majorHAnsi" w:cstheme="majorBidi"/>
      <w:b/>
      <w:sz w:val="40"/>
      <w:szCs w:val="56"/>
    </w:rPr>
  </w:style>
  <w:style w:type="character" w:customStyle="1" w:styleId="TitelZchn">
    <w:name w:val="Titel Zchn"/>
    <w:basedOn w:val="Absatz-Standardschriftart"/>
    <w:link w:val="Titel"/>
    <w:uiPriority w:val="4"/>
    <w:semiHidden/>
    <w:rsid w:val="0016090E"/>
    <w:rPr>
      <w:rFonts w:asciiTheme="majorHAnsi" w:eastAsiaTheme="majorEastAsia" w:hAnsiTheme="majorHAnsi" w:cstheme="majorBidi"/>
      <w:b/>
      <w:sz w:val="40"/>
      <w:szCs w:val="56"/>
    </w:rPr>
  </w:style>
  <w:style w:type="paragraph" w:styleId="Untertitel">
    <w:name w:val="Subtitle"/>
    <w:basedOn w:val="Standard"/>
    <w:link w:val="UntertitelZchn"/>
    <w:uiPriority w:val="5"/>
    <w:semiHidden/>
    <w:qFormat/>
    <w:rsid w:val="00E3522E"/>
    <w:pPr>
      <w:numPr>
        <w:ilvl w:val="1"/>
      </w:numPr>
    </w:pPr>
    <w:rPr>
      <w:rFonts w:eastAsiaTheme="minorEastAsia"/>
      <w:sz w:val="32"/>
      <w:szCs w:val="22"/>
    </w:rPr>
  </w:style>
  <w:style w:type="character" w:customStyle="1" w:styleId="UntertitelZchn">
    <w:name w:val="Untertitel Zchn"/>
    <w:basedOn w:val="Absatz-Standardschriftart"/>
    <w:link w:val="Untertitel"/>
    <w:uiPriority w:val="5"/>
    <w:semiHidden/>
    <w:rsid w:val="0016090E"/>
    <w:rPr>
      <w:rFonts w:eastAsiaTheme="minorEastAsia"/>
      <w:sz w:val="32"/>
      <w:szCs w:val="22"/>
    </w:rPr>
  </w:style>
  <w:style w:type="paragraph" w:customStyle="1" w:styleId="Text">
    <w:name w:val="Text"/>
    <w:basedOn w:val="Standard"/>
    <w:uiPriority w:val="14"/>
    <w:qFormat/>
    <w:rsid w:val="000066F7"/>
    <w:pPr>
      <w:spacing w:line="480" w:lineRule="exact"/>
    </w:pPr>
    <w:rPr>
      <w:rFonts w:asciiTheme="majorHAnsi" w:hAnsiTheme="majorHAnsi"/>
      <w:color w:val="003560" w:themeColor="text2"/>
      <w:sz w:val="40"/>
    </w:rPr>
  </w:style>
  <w:style w:type="paragraph" w:styleId="KeinLeerraum">
    <w:name w:val="No Spacing"/>
    <w:link w:val="KeinLeerraumZchn"/>
    <w:uiPriority w:val="1"/>
    <w:qFormat/>
    <w:rsid w:val="002C39F8"/>
  </w:style>
  <w:style w:type="character" w:styleId="SchwacheHervorhebung">
    <w:name w:val="Subtle Emphasis"/>
    <w:basedOn w:val="Absatz-Standardschriftart"/>
    <w:uiPriority w:val="16"/>
    <w:rsid w:val="00AA064E"/>
    <w:rPr>
      <w:rFonts w:asciiTheme="majorHAnsi" w:hAnsiTheme="majorHAnsi"/>
      <w:b w:val="0"/>
      <w:i w:val="0"/>
      <w:iCs/>
      <w:color w:val="003560" w:themeColor="text2"/>
    </w:rPr>
  </w:style>
  <w:style w:type="character" w:styleId="Hervorhebung">
    <w:name w:val="Emphasis"/>
    <w:basedOn w:val="Absatz-Standardschriftart"/>
    <w:uiPriority w:val="17"/>
    <w:rsid w:val="00E3522E"/>
    <w:rPr>
      <w:b/>
      <w:i w:val="0"/>
      <w:iCs/>
    </w:rPr>
  </w:style>
  <w:style w:type="character" w:styleId="IntensiveHervorhebung">
    <w:name w:val="Intense Emphasis"/>
    <w:basedOn w:val="Absatz-Standardschriftart"/>
    <w:uiPriority w:val="18"/>
    <w:rsid w:val="00AA064E"/>
    <w:rPr>
      <w:rFonts w:asciiTheme="majorHAnsi" w:hAnsiTheme="majorHAnsi"/>
      <w:b/>
      <w:i w:val="0"/>
      <w:iCs/>
      <w:caps/>
      <w:smallCaps w:val="0"/>
      <w:color w:val="003560" w:themeColor="text2"/>
    </w:rPr>
  </w:style>
  <w:style w:type="character" w:styleId="Fett">
    <w:name w:val="Strong"/>
    <w:basedOn w:val="Absatz-Standardschriftart"/>
    <w:uiPriority w:val="15"/>
    <w:semiHidden/>
    <w:rsid w:val="002C39F8"/>
    <w:rPr>
      <w:b/>
      <w:bCs/>
    </w:rPr>
  </w:style>
  <w:style w:type="paragraph" w:styleId="Zitat">
    <w:name w:val="Quote"/>
    <w:basedOn w:val="Standard"/>
    <w:next w:val="Standard"/>
    <w:link w:val="ZitatZchn"/>
    <w:uiPriority w:val="99"/>
    <w:semiHidden/>
    <w:rsid w:val="00CF4C0A"/>
    <w:pPr>
      <w:spacing w:before="300" w:after="300"/>
      <w:ind w:left="1134" w:right="1134"/>
      <w:jc w:val="center"/>
    </w:pPr>
    <w:rPr>
      <w:i/>
      <w:iCs/>
    </w:rPr>
  </w:style>
  <w:style w:type="character" w:customStyle="1" w:styleId="ZitatZchn">
    <w:name w:val="Zitat Zchn"/>
    <w:basedOn w:val="Absatz-Standardschriftart"/>
    <w:link w:val="Zitat"/>
    <w:uiPriority w:val="99"/>
    <w:semiHidden/>
    <w:rsid w:val="00DD13FA"/>
    <w:rPr>
      <w:i/>
      <w:iCs/>
    </w:rPr>
  </w:style>
  <w:style w:type="paragraph" w:styleId="IntensivesZitat">
    <w:name w:val="Intense Quote"/>
    <w:basedOn w:val="Standard"/>
    <w:next w:val="Standard"/>
    <w:link w:val="IntensivesZitatZchn"/>
    <w:uiPriority w:val="99"/>
    <w:semiHidden/>
    <w:rsid w:val="00CF4C0A"/>
    <w:pPr>
      <w:pBdr>
        <w:top w:val="single" w:sz="2" w:space="10" w:color="auto"/>
        <w:bottom w:val="single" w:sz="2" w:space="10" w:color="auto"/>
      </w:pBdr>
      <w:spacing w:before="300" w:after="300"/>
      <w:ind w:left="1134" w:right="1134"/>
      <w:jc w:val="center"/>
    </w:pPr>
    <w:rPr>
      <w:iCs/>
    </w:rPr>
  </w:style>
  <w:style w:type="character" w:customStyle="1" w:styleId="IntensivesZitatZchn">
    <w:name w:val="Intensives Zitat Zchn"/>
    <w:basedOn w:val="Absatz-Standardschriftart"/>
    <w:link w:val="IntensivesZitat"/>
    <w:uiPriority w:val="99"/>
    <w:semiHidden/>
    <w:rsid w:val="00DD13FA"/>
    <w:rPr>
      <w:iCs/>
    </w:rPr>
  </w:style>
  <w:style w:type="character" w:styleId="SchwacherVerweis">
    <w:name w:val="Subtle Reference"/>
    <w:basedOn w:val="Absatz-Standardschriftart"/>
    <w:uiPriority w:val="99"/>
    <w:semiHidden/>
    <w:rsid w:val="00DD13FA"/>
    <w:rPr>
      <w:caps/>
      <w:smallCaps w:val="0"/>
      <w:strike w:val="0"/>
      <w:dstrike w:val="0"/>
      <w:vanish w:val="0"/>
      <w:color w:val="auto"/>
      <w:vertAlign w:val="baseline"/>
    </w:rPr>
  </w:style>
  <w:style w:type="character" w:styleId="IntensiverVerweis">
    <w:name w:val="Intense Reference"/>
    <w:basedOn w:val="Absatz-Standardschriftart"/>
    <w:uiPriority w:val="99"/>
    <w:semiHidden/>
    <w:rsid w:val="00DD13FA"/>
    <w:rPr>
      <w:b/>
      <w:bCs/>
      <w:caps/>
      <w:smallCaps w:val="0"/>
      <w:strike w:val="0"/>
      <w:dstrike w:val="0"/>
      <w:vanish w:val="0"/>
      <w:color w:val="auto"/>
      <w:spacing w:val="0"/>
      <w:vertAlign w:val="baseline"/>
    </w:rPr>
  </w:style>
  <w:style w:type="character" w:styleId="Buchtitel">
    <w:name w:val="Book Title"/>
    <w:basedOn w:val="Absatz-Standardschriftart"/>
    <w:uiPriority w:val="99"/>
    <w:semiHidden/>
    <w:qFormat/>
    <w:rsid w:val="00DD13FA"/>
    <w:rPr>
      <w:b/>
      <w:bCs/>
      <w:i/>
      <w:iCs/>
      <w:spacing w:val="0"/>
    </w:rPr>
  </w:style>
  <w:style w:type="paragraph" w:styleId="Listenabsatz">
    <w:name w:val="List Paragraph"/>
    <w:basedOn w:val="Standard"/>
    <w:uiPriority w:val="34"/>
    <w:qFormat/>
    <w:rsid w:val="00DD13FA"/>
    <w:pPr>
      <w:ind w:left="851"/>
    </w:pPr>
  </w:style>
  <w:style w:type="paragraph" w:customStyle="1" w:styleId="Aufzhlung1">
    <w:name w:val="Aufzählung 1"/>
    <w:basedOn w:val="Standard"/>
    <w:uiPriority w:val="19"/>
    <w:semiHidden/>
    <w:qFormat/>
    <w:rsid w:val="00EB643D"/>
  </w:style>
  <w:style w:type="paragraph" w:customStyle="1" w:styleId="Aufzhlung2">
    <w:name w:val="Aufzählung 2"/>
    <w:basedOn w:val="Standard"/>
    <w:uiPriority w:val="19"/>
    <w:semiHidden/>
    <w:qFormat/>
    <w:rsid w:val="00EB643D"/>
  </w:style>
  <w:style w:type="paragraph" w:customStyle="1" w:styleId="Aufzhlung3">
    <w:name w:val="Aufzählung 3"/>
    <w:basedOn w:val="Standard"/>
    <w:uiPriority w:val="19"/>
    <w:semiHidden/>
    <w:qFormat/>
    <w:rsid w:val="00EB643D"/>
  </w:style>
  <w:style w:type="paragraph" w:customStyle="1" w:styleId="Aufzhlung4">
    <w:name w:val="Aufzählung 4"/>
    <w:basedOn w:val="Standard"/>
    <w:uiPriority w:val="19"/>
    <w:semiHidden/>
    <w:qFormat/>
    <w:rsid w:val="00EB643D"/>
  </w:style>
  <w:style w:type="paragraph" w:customStyle="1" w:styleId="Aufzhlung5">
    <w:name w:val="Aufzählung 5"/>
    <w:basedOn w:val="Standard"/>
    <w:uiPriority w:val="19"/>
    <w:semiHidden/>
    <w:qFormat/>
    <w:rsid w:val="003F7B22"/>
    <w:pPr>
      <w:numPr>
        <w:ilvl w:val="4"/>
        <w:numId w:val="3"/>
      </w:numPr>
    </w:pPr>
    <w:rPr>
      <w:color w:val="333333"/>
    </w:rPr>
  </w:style>
  <w:style w:type="paragraph" w:customStyle="1" w:styleId="Aufzhlung6">
    <w:name w:val="Aufzählung 6"/>
    <w:basedOn w:val="Standard"/>
    <w:uiPriority w:val="19"/>
    <w:semiHidden/>
    <w:qFormat/>
    <w:rsid w:val="003F7B22"/>
    <w:pPr>
      <w:numPr>
        <w:ilvl w:val="5"/>
        <w:numId w:val="3"/>
      </w:numPr>
    </w:pPr>
    <w:rPr>
      <w:color w:val="333333"/>
    </w:rPr>
  </w:style>
  <w:style w:type="paragraph" w:customStyle="1" w:styleId="Aufzhlung7">
    <w:name w:val="Aufzählung 7"/>
    <w:basedOn w:val="Standard"/>
    <w:uiPriority w:val="19"/>
    <w:semiHidden/>
    <w:qFormat/>
    <w:rsid w:val="003F7B22"/>
    <w:pPr>
      <w:numPr>
        <w:ilvl w:val="6"/>
        <w:numId w:val="3"/>
      </w:numPr>
    </w:pPr>
    <w:rPr>
      <w:color w:val="333333"/>
    </w:rPr>
  </w:style>
  <w:style w:type="paragraph" w:customStyle="1" w:styleId="Aufzhlung8">
    <w:name w:val="Aufzählung 8"/>
    <w:basedOn w:val="Standard"/>
    <w:uiPriority w:val="19"/>
    <w:semiHidden/>
    <w:qFormat/>
    <w:rsid w:val="003F7B22"/>
    <w:pPr>
      <w:numPr>
        <w:ilvl w:val="7"/>
        <w:numId w:val="3"/>
      </w:numPr>
    </w:pPr>
    <w:rPr>
      <w:color w:val="333333"/>
    </w:rPr>
  </w:style>
  <w:style w:type="paragraph" w:customStyle="1" w:styleId="Aufzhlung9">
    <w:name w:val="Aufzählung 9"/>
    <w:basedOn w:val="Standard"/>
    <w:uiPriority w:val="19"/>
    <w:semiHidden/>
    <w:qFormat/>
    <w:rsid w:val="003F7B22"/>
    <w:pPr>
      <w:numPr>
        <w:ilvl w:val="8"/>
        <w:numId w:val="3"/>
      </w:numPr>
    </w:pPr>
    <w:rPr>
      <w:color w:val="333333"/>
    </w:rPr>
  </w:style>
  <w:style w:type="numbering" w:customStyle="1" w:styleId="zzzListeAufzhlung">
    <w:name w:val="zzz_Liste_Aufzählung"/>
    <w:basedOn w:val="KeineListe"/>
    <w:uiPriority w:val="99"/>
    <w:rsid w:val="003F7B22"/>
    <w:pPr>
      <w:numPr>
        <w:numId w:val="1"/>
      </w:numPr>
    </w:pPr>
  </w:style>
  <w:style w:type="numbering" w:customStyle="1" w:styleId="zzzListeberschriften">
    <w:name w:val="zzz_Liste_Überschriften"/>
    <w:basedOn w:val="KeineListe"/>
    <w:uiPriority w:val="99"/>
    <w:rsid w:val="00460CF0"/>
    <w:pPr>
      <w:numPr>
        <w:numId w:val="2"/>
      </w:numPr>
    </w:pPr>
  </w:style>
  <w:style w:type="paragraph" w:styleId="Inhaltsverzeichnisberschrift">
    <w:name w:val="TOC Heading"/>
    <w:basedOn w:val="Standard"/>
    <w:next w:val="Text"/>
    <w:uiPriority w:val="39"/>
    <w:qFormat/>
    <w:rsid w:val="00EB7B80"/>
    <w:rPr>
      <w:b/>
      <w:sz w:val="28"/>
    </w:rPr>
  </w:style>
  <w:style w:type="paragraph" w:styleId="Beschriftung">
    <w:name w:val="caption"/>
    <w:basedOn w:val="Standard"/>
    <w:uiPriority w:val="35"/>
    <w:semiHidden/>
    <w:qFormat/>
    <w:rsid w:val="00EB7B80"/>
    <w:pPr>
      <w:spacing w:after="240"/>
      <w:contextualSpacing/>
    </w:pPr>
    <w:rPr>
      <w:i/>
      <w:iCs/>
      <w:sz w:val="16"/>
      <w:szCs w:val="18"/>
    </w:rPr>
  </w:style>
  <w:style w:type="character" w:styleId="Platzhaltertext">
    <w:name w:val="Placeholder Text"/>
    <w:basedOn w:val="Absatz-Standardschriftart"/>
    <w:uiPriority w:val="30"/>
    <w:semiHidden/>
    <w:rsid w:val="00464907"/>
    <w:rPr>
      <w:color w:val="FDA95F" w:themeColor="accent2" w:themeTint="99"/>
    </w:rPr>
  </w:style>
  <w:style w:type="paragraph" w:customStyle="1" w:styleId="Absender">
    <w:name w:val="Absender"/>
    <w:basedOn w:val="Standard"/>
    <w:uiPriority w:val="2"/>
    <w:semiHidden/>
    <w:qFormat/>
    <w:rsid w:val="008A12C9"/>
    <w:pPr>
      <w:spacing w:line="200" w:lineRule="exact"/>
    </w:pPr>
    <w:rPr>
      <w:rFonts w:asciiTheme="majorHAnsi" w:hAnsiTheme="majorHAnsi"/>
      <w:color w:val="000000" w:themeColor="text1"/>
      <w:sz w:val="16"/>
    </w:rPr>
  </w:style>
  <w:style w:type="paragraph" w:customStyle="1" w:styleId="Empfnger">
    <w:name w:val="Empfänger"/>
    <w:basedOn w:val="Standard"/>
    <w:uiPriority w:val="2"/>
    <w:semiHidden/>
    <w:qFormat/>
    <w:rsid w:val="00874B36"/>
    <w:pPr>
      <w:spacing w:line="260" w:lineRule="exact"/>
    </w:pPr>
    <w:rPr>
      <w:rFonts w:asciiTheme="majorHAnsi" w:hAnsiTheme="majorHAnsi"/>
      <w:sz w:val="21"/>
    </w:rPr>
  </w:style>
  <w:style w:type="paragraph" w:customStyle="1" w:styleId="Beschreibung">
    <w:name w:val="Beschreibung"/>
    <w:basedOn w:val="Standard"/>
    <w:uiPriority w:val="4"/>
    <w:semiHidden/>
    <w:qFormat/>
    <w:rsid w:val="00874B36"/>
    <w:pPr>
      <w:spacing w:line="240" w:lineRule="exact"/>
    </w:pPr>
    <w:rPr>
      <w:rFonts w:asciiTheme="majorHAnsi" w:hAnsiTheme="majorHAnsi"/>
      <w:b/>
      <w:color w:val="003560" w:themeColor="text2"/>
      <w:sz w:val="16"/>
    </w:rPr>
  </w:style>
  <w:style w:type="paragraph" w:customStyle="1" w:styleId="Fakultt">
    <w:name w:val="Fakultät"/>
    <w:basedOn w:val="Standard"/>
    <w:uiPriority w:val="3"/>
    <w:semiHidden/>
    <w:qFormat/>
    <w:rsid w:val="006D12D5"/>
    <w:pPr>
      <w:spacing w:after="130" w:line="240" w:lineRule="exact"/>
    </w:pPr>
    <w:rPr>
      <w:rFonts w:asciiTheme="majorHAnsi" w:hAnsiTheme="majorHAnsi"/>
      <w:b/>
      <w:caps/>
      <w:color w:val="8DAE10" w:themeColor="background2"/>
      <w:sz w:val="16"/>
    </w:rPr>
  </w:style>
  <w:style w:type="paragraph" w:customStyle="1" w:styleId="InfoText">
    <w:name w:val="Info Text"/>
    <w:basedOn w:val="Standard"/>
    <w:uiPriority w:val="5"/>
    <w:semiHidden/>
    <w:qFormat/>
    <w:rsid w:val="00FD1374"/>
    <w:pPr>
      <w:spacing w:after="130" w:line="240" w:lineRule="exact"/>
    </w:pPr>
    <w:rPr>
      <w:rFonts w:asciiTheme="majorHAnsi" w:hAnsiTheme="majorHAnsi"/>
      <w:color w:val="000000" w:themeColor="text1"/>
      <w:sz w:val="16"/>
    </w:rPr>
  </w:style>
  <w:style w:type="paragraph" w:customStyle="1" w:styleId="Betreff">
    <w:name w:val="Betreff"/>
    <w:basedOn w:val="Standard"/>
    <w:uiPriority w:val="6"/>
    <w:semiHidden/>
    <w:qFormat/>
    <w:rsid w:val="00EE1C87"/>
    <w:pPr>
      <w:spacing w:after="260" w:line="260" w:lineRule="exact"/>
    </w:pPr>
    <w:rPr>
      <w:rFonts w:asciiTheme="majorHAnsi" w:hAnsiTheme="majorHAnsi"/>
      <w:b/>
      <w:sz w:val="21"/>
    </w:rPr>
  </w:style>
  <w:style w:type="paragraph" w:customStyle="1" w:styleId="Web">
    <w:name w:val="Web"/>
    <w:basedOn w:val="Standard"/>
    <w:uiPriority w:val="29"/>
    <w:semiHidden/>
    <w:qFormat/>
    <w:rsid w:val="00EE1C87"/>
    <w:pPr>
      <w:spacing w:line="260" w:lineRule="exact"/>
      <w:jc w:val="right"/>
    </w:pPr>
    <w:rPr>
      <w:rFonts w:asciiTheme="majorHAnsi" w:hAnsiTheme="majorHAnsi"/>
      <w:b/>
      <w:caps/>
      <w:color w:val="8DAE10" w:themeColor="background2"/>
      <w:sz w:val="21"/>
    </w:rPr>
  </w:style>
  <w:style w:type="character" w:customStyle="1" w:styleId="NichtaufgelsteErwhnung1">
    <w:name w:val="Nicht aufgelöste Erwähnung1"/>
    <w:basedOn w:val="Absatz-Standardschriftart"/>
    <w:uiPriority w:val="99"/>
    <w:semiHidden/>
    <w:unhideWhenUsed/>
    <w:rsid w:val="00FD1374"/>
    <w:rPr>
      <w:color w:val="808080"/>
      <w:shd w:val="clear" w:color="auto" w:fill="E6E6E6"/>
    </w:rPr>
  </w:style>
  <w:style w:type="paragraph" w:customStyle="1" w:styleId="Dokumententitel">
    <w:name w:val="Dokumententitel"/>
    <w:basedOn w:val="Standard"/>
    <w:next w:val="Subheadline"/>
    <w:uiPriority w:val="3"/>
    <w:qFormat/>
    <w:rsid w:val="00395E70"/>
    <w:rPr>
      <w:rFonts w:asciiTheme="majorHAnsi" w:hAnsiTheme="majorHAnsi"/>
      <w:b/>
      <w:caps/>
      <w:color w:val="003560" w:themeColor="text2"/>
      <w:sz w:val="28"/>
    </w:rPr>
  </w:style>
  <w:style w:type="paragraph" w:customStyle="1" w:styleId="Subheadline">
    <w:name w:val="Subheadline"/>
    <w:basedOn w:val="Standard"/>
    <w:next w:val="Text"/>
    <w:uiPriority w:val="3"/>
    <w:qFormat/>
    <w:rsid w:val="0033086F"/>
    <w:pPr>
      <w:spacing w:line="1490" w:lineRule="exact"/>
    </w:pPr>
    <w:rPr>
      <w:rFonts w:asciiTheme="majorHAnsi" w:hAnsiTheme="majorHAnsi"/>
      <w:caps/>
      <w:color w:val="8DAE10" w:themeColor="background2"/>
      <w:sz w:val="144"/>
    </w:rPr>
  </w:style>
  <w:style w:type="paragraph" w:styleId="Sprechblasentext">
    <w:name w:val="Balloon Text"/>
    <w:basedOn w:val="Standard"/>
    <w:link w:val="SprechblasentextZchn"/>
    <w:uiPriority w:val="99"/>
    <w:semiHidden/>
    <w:unhideWhenUsed/>
    <w:rsid w:val="00D3769A"/>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D3769A"/>
    <w:rPr>
      <w:rFonts w:ascii="Tahoma" w:hAnsi="Tahoma" w:cs="Tahoma"/>
      <w:sz w:val="16"/>
      <w:szCs w:val="16"/>
    </w:rPr>
  </w:style>
  <w:style w:type="paragraph" w:customStyle="1" w:styleId="Bulletpoint">
    <w:name w:val="Bulletpoint"/>
    <w:basedOn w:val="Standard"/>
    <w:uiPriority w:val="15"/>
    <w:qFormat/>
    <w:rsid w:val="00920D8B"/>
    <w:pPr>
      <w:numPr>
        <w:numId w:val="3"/>
      </w:numPr>
      <w:spacing w:after="160" w:line="480" w:lineRule="exact"/>
      <w:ind w:left="680"/>
      <w:contextualSpacing/>
    </w:pPr>
    <w:rPr>
      <w:rFonts w:asciiTheme="majorHAnsi" w:hAnsiTheme="majorHAnsi"/>
      <w:color w:val="003560" w:themeColor="text2"/>
      <w:sz w:val="24"/>
    </w:rPr>
  </w:style>
  <w:style w:type="paragraph" w:customStyle="1" w:styleId="Bulletpointblau">
    <w:name w:val="Bulletpoint blau"/>
    <w:basedOn w:val="Bulletpoint"/>
    <w:uiPriority w:val="15"/>
    <w:qFormat/>
    <w:rsid w:val="00DB01A7"/>
    <w:pPr>
      <w:numPr>
        <w:ilvl w:val="1"/>
      </w:numPr>
      <w:spacing w:after="0"/>
      <w:ind w:left="680"/>
    </w:pPr>
    <w:rPr>
      <w:b/>
      <w:sz w:val="20"/>
    </w:rPr>
  </w:style>
  <w:style w:type="paragraph" w:customStyle="1" w:styleId="Bulletpointblau2">
    <w:name w:val="Bulletpoint blau (2)"/>
    <w:basedOn w:val="Bulletpointblau"/>
    <w:autoRedefine/>
    <w:uiPriority w:val="15"/>
    <w:qFormat/>
    <w:rsid w:val="00DB01A7"/>
    <w:pPr>
      <w:numPr>
        <w:ilvl w:val="2"/>
      </w:numPr>
      <w:spacing w:line="120" w:lineRule="auto"/>
      <w:ind w:left="1134" w:firstLine="28"/>
    </w:pPr>
    <w:rPr>
      <w:b w:val="0"/>
      <w:color w:val="000000" w:themeColor="text1"/>
      <w:sz w:val="24"/>
    </w:rPr>
  </w:style>
  <w:style w:type="paragraph" w:customStyle="1" w:styleId="Bulletpointblau3">
    <w:name w:val="Bulletpoint blau (3)"/>
    <w:basedOn w:val="Bulletpointblau"/>
    <w:uiPriority w:val="15"/>
    <w:qFormat/>
    <w:rsid w:val="003F7B22"/>
    <w:pPr>
      <w:numPr>
        <w:ilvl w:val="3"/>
      </w:numPr>
    </w:pPr>
    <w:rPr>
      <w:b w:val="0"/>
    </w:rPr>
  </w:style>
  <w:style w:type="character" w:styleId="Kommentarzeichen">
    <w:name w:val="annotation reference"/>
    <w:basedOn w:val="Absatz-Standardschriftart"/>
    <w:uiPriority w:val="99"/>
    <w:semiHidden/>
    <w:unhideWhenUsed/>
    <w:rsid w:val="003D6532"/>
    <w:rPr>
      <w:sz w:val="16"/>
      <w:szCs w:val="16"/>
    </w:rPr>
  </w:style>
  <w:style w:type="paragraph" w:styleId="Kommentartext">
    <w:name w:val="annotation text"/>
    <w:basedOn w:val="Standard"/>
    <w:link w:val="KommentartextZchn"/>
    <w:uiPriority w:val="99"/>
    <w:unhideWhenUsed/>
    <w:rsid w:val="003D6532"/>
  </w:style>
  <w:style w:type="character" w:customStyle="1" w:styleId="KommentartextZchn">
    <w:name w:val="Kommentartext Zchn"/>
    <w:basedOn w:val="Absatz-Standardschriftart"/>
    <w:link w:val="Kommentartext"/>
    <w:uiPriority w:val="99"/>
    <w:rsid w:val="003D6532"/>
  </w:style>
  <w:style w:type="paragraph" w:styleId="Kommentarthema">
    <w:name w:val="annotation subject"/>
    <w:basedOn w:val="Kommentartext"/>
    <w:next w:val="Kommentartext"/>
    <w:link w:val="KommentarthemaZchn"/>
    <w:uiPriority w:val="99"/>
    <w:semiHidden/>
    <w:unhideWhenUsed/>
    <w:rsid w:val="003D6532"/>
    <w:rPr>
      <w:b/>
      <w:bCs/>
    </w:rPr>
  </w:style>
  <w:style w:type="character" w:customStyle="1" w:styleId="KommentarthemaZchn">
    <w:name w:val="Kommentarthema Zchn"/>
    <w:basedOn w:val="KommentartextZchn"/>
    <w:link w:val="Kommentarthema"/>
    <w:uiPriority w:val="99"/>
    <w:semiHidden/>
    <w:rsid w:val="003D6532"/>
    <w:rPr>
      <w:b/>
      <w:bCs/>
    </w:rPr>
  </w:style>
  <w:style w:type="character" w:styleId="BesuchterLink">
    <w:name w:val="FollowedHyperlink"/>
    <w:basedOn w:val="Absatz-Standardschriftart"/>
    <w:uiPriority w:val="99"/>
    <w:semiHidden/>
    <w:unhideWhenUsed/>
    <w:rsid w:val="00025D1B"/>
    <w:rPr>
      <w:color w:val="000000" w:themeColor="followedHyperlink"/>
      <w:u w:val="single"/>
    </w:rPr>
  </w:style>
  <w:style w:type="paragraph" w:styleId="Textkrper">
    <w:name w:val="Body Text"/>
    <w:basedOn w:val="Standard"/>
    <w:link w:val="TextkrperZchn"/>
    <w:uiPriority w:val="1"/>
    <w:qFormat/>
    <w:rsid w:val="00121A8E"/>
    <w:pPr>
      <w:spacing w:line="276" w:lineRule="auto"/>
      <w:ind w:left="709"/>
      <w:jc w:val="both"/>
    </w:pPr>
    <w:rPr>
      <w:rFonts w:cs="Arial"/>
      <w:sz w:val="24"/>
      <w:szCs w:val="24"/>
    </w:rPr>
  </w:style>
  <w:style w:type="character" w:customStyle="1" w:styleId="TextkrperZchn">
    <w:name w:val="Textkörper Zchn"/>
    <w:basedOn w:val="Absatz-Standardschriftart"/>
    <w:link w:val="Textkrper"/>
    <w:uiPriority w:val="1"/>
    <w:rsid w:val="00121A8E"/>
    <w:rPr>
      <w:rFonts w:cs="Arial"/>
      <w:sz w:val="24"/>
      <w:szCs w:val="24"/>
    </w:rPr>
  </w:style>
  <w:style w:type="character" w:customStyle="1" w:styleId="KeinLeerraumZchn">
    <w:name w:val="Kein Leerraum Zchn"/>
    <w:basedOn w:val="Absatz-Standardschriftart"/>
    <w:link w:val="KeinLeerraum"/>
    <w:uiPriority w:val="1"/>
    <w:rsid w:val="000C2D38"/>
  </w:style>
  <w:style w:type="paragraph" w:customStyle="1" w:styleId="berschrift10">
    <w:name w:val="Überschrift1"/>
    <w:basedOn w:val="berschrift1"/>
    <w:link w:val="berschrift1Zchn0"/>
    <w:uiPriority w:val="3"/>
    <w:qFormat/>
    <w:rsid w:val="00D94C63"/>
    <w:pPr>
      <w:numPr>
        <w:numId w:val="4"/>
      </w:numPr>
      <w:ind w:left="360"/>
    </w:pPr>
    <w:rPr>
      <w:b w:val="0"/>
      <w:color w:val="8DAE10"/>
      <w:szCs w:val="24"/>
    </w:rPr>
  </w:style>
  <w:style w:type="character" w:customStyle="1" w:styleId="berschrift1Zchn0">
    <w:name w:val="Überschrift1 Zchn"/>
    <w:basedOn w:val="berschrift1Zchn"/>
    <w:link w:val="berschrift10"/>
    <w:uiPriority w:val="3"/>
    <w:rsid w:val="00D94C63"/>
    <w:rPr>
      <w:rFonts w:asciiTheme="majorHAnsi" w:eastAsiaTheme="majorEastAsia" w:hAnsiTheme="majorHAnsi" w:cstheme="majorBidi"/>
      <w:b w:val="0"/>
      <w:color w:val="8DAE10"/>
      <w:sz w:val="28"/>
      <w:szCs w:val="24"/>
    </w:rPr>
  </w:style>
  <w:style w:type="paragraph" w:customStyle="1" w:styleId="berschrift20">
    <w:name w:val="Überschrift2"/>
    <w:basedOn w:val="berschrift2"/>
    <w:link w:val="berschrift2Zchn0"/>
    <w:uiPriority w:val="3"/>
    <w:qFormat/>
    <w:rsid w:val="00D94C63"/>
    <w:pPr>
      <w:numPr>
        <w:numId w:val="4"/>
      </w:numPr>
      <w:ind w:left="720"/>
    </w:pPr>
    <w:rPr>
      <w:b w:val="0"/>
      <w:color w:val="093566"/>
      <w:sz w:val="28"/>
      <w:szCs w:val="24"/>
    </w:rPr>
  </w:style>
  <w:style w:type="character" w:customStyle="1" w:styleId="berschrift2Zchn0">
    <w:name w:val="Überschrift2 Zchn"/>
    <w:basedOn w:val="berschrift2Zchn"/>
    <w:link w:val="berschrift20"/>
    <w:uiPriority w:val="3"/>
    <w:rsid w:val="00D94C63"/>
    <w:rPr>
      <w:rFonts w:asciiTheme="majorHAnsi" w:eastAsiaTheme="majorEastAsia" w:hAnsiTheme="majorHAnsi" w:cstheme="majorBidi"/>
      <w:b w:val="0"/>
      <w:color w:val="093566"/>
      <w:sz w:val="28"/>
      <w:szCs w:val="24"/>
    </w:rPr>
  </w:style>
  <w:style w:type="paragraph" w:customStyle="1" w:styleId="Default">
    <w:name w:val="Default"/>
    <w:rsid w:val="003A1C94"/>
    <w:pPr>
      <w:autoSpaceDE w:val="0"/>
      <w:autoSpaceDN w:val="0"/>
      <w:adjustRightInd w:val="0"/>
    </w:pPr>
    <w:rPr>
      <w:rFonts w:ascii="Arial" w:eastAsia="Times New Roman" w:hAnsi="Arial" w:cs="Arial"/>
      <w:b/>
      <w:bCs/>
      <w:color w:val="000000"/>
      <w:sz w:val="24"/>
      <w:szCs w:val="24"/>
      <w:lang w:eastAsia="de-DE"/>
    </w:rPr>
  </w:style>
  <w:style w:type="paragraph" w:customStyle="1" w:styleId="Bulletpointgruen">
    <w:name w:val="Bulletpoint gruen"/>
    <w:basedOn w:val="Standard"/>
    <w:qFormat/>
    <w:rsid w:val="0010509B"/>
    <w:pPr>
      <w:numPr>
        <w:numId w:val="35"/>
      </w:numPr>
      <w:spacing w:line="300" w:lineRule="auto"/>
      <w:ind w:left="1418" w:hanging="284"/>
      <w:jc w:val="both"/>
    </w:pPr>
    <w:rPr>
      <w:rFonts w:ascii="RubFlama" w:eastAsia="RubFlama" w:hAnsi="RubFlama" w:cs="RubFlama"/>
      <w:color w:val="093566"/>
      <w:sz w:val="24"/>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7034924">
      <w:bodyDiv w:val="1"/>
      <w:marLeft w:val="0"/>
      <w:marRight w:val="0"/>
      <w:marTop w:val="0"/>
      <w:marBottom w:val="0"/>
      <w:divBdr>
        <w:top w:val="none" w:sz="0" w:space="0" w:color="auto"/>
        <w:left w:val="none" w:sz="0" w:space="0" w:color="auto"/>
        <w:bottom w:val="none" w:sz="0" w:space="0" w:color="auto"/>
        <w:right w:val="none" w:sz="0" w:space="0" w:color="auto"/>
      </w:divBdr>
    </w:div>
    <w:div w:id="354162591">
      <w:bodyDiv w:val="1"/>
      <w:marLeft w:val="0"/>
      <w:marRight w:val="0"/>
      <w:marTop w:val="0"/>
      <w:marBottom w:val="0"/>
      <w:divBdr>
        <w:top w:val="none" w:sz="0" w:space="0" w:color="auto"/>
        <w:left w:val="none" w:sz="0" w:space="0" w:color="auto"/>
        <w:bottom w:val="none" w:sz="0" w:space="0" w:color="auto"/>
        <w:right w:val="none" w:sz="0" w:space="0" w:color="auto"/>
      </w:divBdr>
    </w:div>
    <w:div w:id="4976990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jp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EED2A26782624463A476DF4EEEFB60CA"/>
        <w:category>
          <w:name w:val="Allgemein"/>
          <w:gallery w:val="placeholder"/>
        </w:category>
        <w:types>
          <w:type w:val="bbPlcHdr"/>
        </w:types>
        <w:behaviors>
          <w:behavior w:val="content"/>
        </w:behaviors>
        <w:guid w:val="{C67142B8-5BFD-4F93-B684-DE60E8D5BA91}"/>
      </w:docPartPr>
      <w:docPartBody>
        <w:p w:rsidR="00D35F5A" w:rsidRDefault="00D35F5A" w:rsidP="00D35F5A">
          <w:pPr>
            <w:pStyle w:val="EED2A26782624463A476DF4EEEFB60CA"/>
          </w:pPr>
          <w:r>
            <w:t>[Hier eingeben]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RubFlama Light">
    <w:altName w:val="Calibri"/>
    <w:charset w:val="00"/>
    <w:family w:val="auto"/>
    <w:pitch w:val="variable"/>
    <w:sig w:usb0="A00000AF" w:usb1="4000207B" w:usb2="00000000" w:usb3="00000000" w:csb0="0000008B" w:csb1="00000000"/>
  </w:font>
  <w:font w:name="RubFlama">
    <w:altName w:val="Times New Roman"/>
    <w:charset w:val="00"/>
    <w:family w:val="auto"/>
    <w:pitch w:val="variable"/>
    <w:sig w:usb0="A00000AF" w:usb1="4000207B" w:usb2="00000000" w:usb3="00000000" w:csb0="0000008B" w:csb1="00000000"/>
  </w:font>
  <w:font w:name="Tahoma">
    <w:panose1 w:val="020B0604030504040204"/>
    <w:charset w:val="00"/>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5F5A"/>
    <w:rsid w:val="00580DDD"/>
    <w:rsid w:val="006F3908"/>
    <w:rsid w:val="008C11B8"/>
    <w:rsid w:val="00AB5903"/>
    <w:rsid w:val="00B025BA"/>
    <w:rsid w:val="00D35F5A"/>
    <w:rsid w:val="00DE722C"/>
    <w:rsid w:val="00FE22C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EED2A26782624463A476DF4EEEFB60CA">
    <w:name w:val="EED2A26782624463A476DF4EEEFB60CA"/>
    <w:rsid w:val="00D35F5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RUB">
      <a:dk1>
        <a:sysClr val="windowText" lastClr="000000"/>
      </a:dk1>
      <a:lt1>
        <a:sysClr val="window" lastClr="FFFFFF"/>
      </a:lt1>
      <a:dk2>
        <a:srgbClr val="003560"/>
      </a:dk2>
      <a:lt2>
        <a:srgbClr val="8DAE10"/>
      </a:lt2>
      <a:accent1>
        <a:srgbClr val="FFCC00"/>
      </a:accent1>
      <a:accent2>
        <a:srgbClr val="EE7203"/>
      </a:accent2>
      <a:accent3>
        <a:srgbClr val="E6332A"/>
      </a:accent3>
      <a:accent4>
        <a:srgbClr val="B71E3F"/>
      </a:accent4>
      <a:accent5>
        <a:srgbClr val="9C5516"/>
      </a:accent5>
      <a:accent6>
        <a:srgbClr val="59211C"/>
      </a:accent6>
      <a:hlink>
        <a:srgbClr val="000000"/>
      </a:hlink>
      <a:folHlink>
        <a:srgbClr val="000000"/>
      </a:folHlink>
    </a:clrScheme>
    <a:fontScheme name="RUB">
      <a:majorFont>
        <a:latin typeface="RubFlama"/>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tx2"/>
        </a:solidFill>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lnDef>
      <a:spPr>
        <a:ln w="3175">
          <a:solidFill>
            <a:schemeClr val="bg2"/>
          </a:solidFill>
        </a:ln>
      </a:spPr>
      <a:bodyPr/>
      <a:lstStyle/>
      <a:style>
        <a:lnRef idx="1">
          <a:schemeClr val="accent1"/>
        </a:lnRef>
        <a:fillRef idx="0">
          <a:schemeClr val="accent1"/>
        </a:fillRef>
        <a:effectRef idx="0">
          <a:schemeClr val="accent1"/>
        </a:effectRef>
        <a:fontRef idx="minor">
          <a:schemeClr val="tx1"/>
        </a:fontRef>
      </a:style>
    </a:lnDef>
    <a:txDef>
      <a:spPr>
        <a:noFill/>
        <a:ln w="3175">
          <a:solidFill>
            <a:prstClr val="black"/>
          </a:solidFill>
          <a:miter lim="800000"/>
        </a:ln>
        <a:effectLst/>
      </a:spPr>
      <a:bodyPr rot="0" spcFirstLastPara="0" vertOverflow="overflow" horzOverflow="overflow" vert="horz" wrap="square" lIns="72000" tIns="72000" rIns="72000" bIns="72000" numCol="1" spcCol="0" rtlCol="0" fromWordArt="0" anchor="t" anchorCtr="0" forceAA="0" compatLnSpc="1">
        <a:prstTxWarp prst="textNoShape">
          <a:avLst/>
        </a:prstTxWarp>
        <a:noAutofit/>
      </a:bodyPr>
      <a:lstStyle/>
      <a:style>
        <a:lnRef idx="0">
          <a:schemeClr val="accent1"/>
        </a:lnRef>
        <a:fillRef idx="0">
          <a:schemeClr val="accent1"/>
        </a:fillRef>
        <a:effectRef idx="0">
          <a:schemeClr val="accent1"/>
        </a:effectRef>
        <a:fontRef idx="minor">
          <a:schemeClr val="dk1"/>
        </a:fontRef>
      </a: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root>
  <Partnerlogo/>
</root>
</file>

<file path=customXml/item2.xml><?xml version="1.0" encoding="utf-8"?>
<b:Sources xmlns:b="http://schemas.openxmlformats.org/officeDocument/2006/bibliography" xmlns="http://schemas.openxmlformats.org/officeDocument/2006/bibliography" SelectedStyle="\APASixthEditionOfficeOnline.xsl" StyleName="APA" Version="6">
</b:Sources>
</file>

<file path=customXml/itemProps1.xml><?xml version="1.0" encoding="utf-8"?>
<ds:datastoreItem xmlns:ds="http://schemas.openxmlformats.org/officeDocument/2006/customXml" ds:itemID="{4CFE1CAC-40DD-429F-9635-2671CA5F30A1}">
  <ds:schemaRefs/>
</ds:datastoreItem>
</file>

<file path=customXml/itemProps2.xml><?xml version="1.0" encoding="utf-8"?>
<ds:datastoreItem xmlns:ds="http://schemas.openxmlformats.org/officeDocument/2006/customXml" ds:itemID="{50534ADE-72AA-4750-88CA-C4D470C6BE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2069</Words>
  <Characters>13036</Characters>
  <Application>Microsoft Office Word</Application>
  <DocSecurity>0</DocSecurity>
  <Lines>108</Lines>
  <Paragraphs>30</Paragraphs>
  <ScaleCrop>false</ScaleCrop>
  <HeadingPairs>
    <vt:vector size="2" baseType="variant">
      <vt:variant>
        <vt:lpstr>Titel</vt:lpstr>
      </vt:variant>
      <vt:variant>
        <vt:i4>1</vt:i4>
      </vt:variant>
    </vt:vector>
  </HeadingPairs>
  <TitlesOfParts>
    <vt:vector size="1" baseType="lpstr">
      <vt:lpstr/>
    </vt:vector>
  </TitlesOfParts>
  <Company>2</Company>
  <LinksUpToDate>false</LinksUpToDate>
  <CharactersWithSpaces>15075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1</dc:subject>
  <dc:creator>Windows-Benutzer;Karen.Majer@uv.ruhr-uni-bochum.de</dc:creator>
  <cp:keywords/>
  <dc:description/>
  <cp:lastModifiedBy>Nübold, Julian</cp:lastModifiedBy>
  <cp:revision>5</cp:revision>
  <cp:lastPrinted>2026-04-07T09:22:00Z</cp:lastPrinted>
  <dcterms:created xsi:type="dcterms:W3CDTF">2026-05-06T08:15:00Z</dcterms:created>
  <dcterms:modified xsi:type="dcterms:W3CDTF">2026-06-05T10:55:00Z</dcterms:modified>
</cp:coreProperties>
</file>